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02" w:rsidRPr="00891DD2" w:rsidRDefault="00B41F2D" w:rsidP="00B41F2D">
      <w:pPr>
        <w:rPr>
          <w:rFonts w:asciiTheme="minorHAnsi" w:hAnsiTheme="minorHAnsi"/>
          <w:sz w:val="20"/>
          <w:szCs w:val="20"/>
        </w:rPr>
      </w:pPr>
      <w:r w:rsidRPr="00891DD2">
        <w:rPr>
          <w:rFonts w:asciiTheme="minorHAnsi" w:hAnsiTheme="minorHAnsi"/>
          <w:sz w:val="20"/>
          <w:szCs w:val="20"/>
        </w:rPr>
        <w:t xml:space="preserve">Klasa: </w:t>
      </w:r>
      <w:r w:rsidR="00A4766C">
        <w:rPr>
          <w:rFonts w:asciiTheme="minorHAnsi" w:hAnsiTheme="minorHAnsi"/>
          <w:sz w:val="20"/>
          <w:szCs w:val="20"/>
        </w:rPr>
        <w:t>601-02/14-01/2</w:t>
      </w:r>
    </w:p>
    <w:p w:rsidR="00265002" w:rsidRPr="00891DD2" w:rsidRDefault="00B41F2D" w:rsidP="00B41F2D">
      <w:pPr>
        <w:rPr>
          <w:rFonts w:asciiTheme="minorHAnsi" w:hAnsiTheme="minorHAnsi"/>
          <w:sz w:val="20"/>
          <w:szCs w:val="20"/>
        </w:rPr>
      </w:pPr>
      <w:r w:rsidRPr="00891DD2">
        <w:rPr>
          <w:rFonts w:asciiTheme="minorHAnsi" w:hAnsiTheme="minorHAnsi"/>
          <w:sz w:val="20"/>
          <w:szCs w:val="20"/>
        </w:rPr>
        <w:t xml:space="preserve">Ur.br.: </w:t>
      </w:r>
      <w:r w:rsidR="00A4766C">
        <w:rPr>
          <w:rFonts w:asciiTheme="minorHAnsi" w:hAnsiTheme="minorHAnsi"/>
          <w:sz w:val="20"/>
          <w:szCs w:val="20"/>
        </w:rPr>
        <w:t>2168/02-54-03-01-14-02</w:t>
      </w:r>
    </w:p>
    <w:p w:rsidR="00B41F2D" w:rsidRPr="00891DD2" w:rsidRDefault="00B41F2D" w:rsidP="00B41F2D">
      <w:pPr>
        <w:rPr>
          <w:rFonts w:asciiTheme="minorHAnsi" w:hAnsiTheme="minorHAnsi"/>
          <w:sz w:val="20"/>
          <w:szCs w:val="20"/>
        </w:rPr>
      </w:pPr>
      <w:r w:rsidRPr="00891DD2">
        <w:rPr>
          <w:rFonts w:asciiTheme="minorHAnsi" w:hAnsiTheme="minorHAnsi"/>
          <w:sz w:val="20"/>
          <w:szCs w:val="20"/>
        </w:rPr>
        <w:t xml:space="preserve">Medulin, 29. </w:t>
      </w:r>
      <w:r w:rsidR="00265002" w:rsidRPr="00891DD2">
        <w:rPr>
          <w:rFonts w:asciiTheme="minorHAnsi" w:hAnsiTheme="minorHAnsi"/>
          <w:sz w:val="20"/>
          <w:szCs w:val="20"/>
        </w:rPr>
        <w:t>t</w:t>
      </w:r>
      <w:r w:rsidRPr="00891DD2">
        <w:rPr>
          <w:rFonts w:asciiTheme="minorHAnsi" w:hAnsiTheme="minorHAnsi"/>
          <w:sz w:val="20"/>
          <w:szCs w:val="20"/>
        </w:rPr>
        <w:t xml:space="preserve">ravnja  2014. </w:t>
      </w:r>
    </w:p>
    <w:p w:rsidR="00B41F2D" w:rsidRPr="00891DD2" w:rsidRDefault="00B41F2D" w:rsidP="00B41F2D">
      <w:pPr>
        <w:rPr>
          <w:rFonts w:asciiTheme="minorHAnsi" w:hAnsiTheme="minorHAnsi"/>
          <w:sz w:val="20"/>
          <w:szCs w:val="20"/>
        </w:rPr>
      </w:pPr>
    </w:p>
    <w:p w:rsidR="00B41F2D" w:rsidRPr="00891DD2" w:rsidRDefault="00B41F2D" w:rsidP="00B41F2D">
      <w:pPr>
        <w:jc w:val="both"/>
        <w:rPr>
          <w:rFonts w:asciiTheme="minorHAnsi" w:hAnsiTheme="minorHAnsi"/>
          <w:sz w:val="20"/>
          <w:szCs w:val="20"/>
        </w:rPr>
      </w:pPr>
      <w:r w:rsidRPr="00891DD2">
        <w:rPr>
          <w:rFonts w:asciiTheme="minorHAnsi" w:hAnsiTheme="minorHAnsi"/>
          <w:sz w:val="20"/>
          <w:szCs w:val="20"/>
        </w:rPr>
        <w:t xml:space="preserve">Na temelju članka 8. Zakona o arhivskom gradivu i arhivima (NN 105/97, 65/09, 125/11), članka 7. Pravilnika o zaštiti i obradi arhivskog i </w:t>
      </w:r>
      <w:proofErr w:type="spellStart"/>
      <w:r w:rsidRPr="00891DD2">
        <w:rPr>
          <w:rFonts w:asciiTheme="minorHAnsi" w:hAnsiTheme="minorHAnsi"/>
          <w:sz w:val="20"/>
          <w:szCs w:val="20"/>
        </w:rPr>
        <w:t>registraturnog</w:t>
      </w:r>
      <w:proofErr w:type="spellEnd"/>
      <w:r w:rsidRPr="00891DD2">
        <w:rPr>
          <w:rFonts w:asciiTheme="minorHAnsi" w:hAnsiTheme="minorHAnsi"/>
          <w:sz w:val="20"/>
          <w:szCs w:val="20"/>
        </w:rPr>
        <w:t xml:space="preserve"> gradiva Dječjih vrtića Medulin (Klasa: 003-05/13-01/7, </w:t>
      </w:r>
      <w:proofErr w:type="spellStart"/>
      <w:r w:rsidRPr="00891DD2">
        <w:rPr>
          <w:rFonts w:asciiTheme="minorHAnsi" w:hAnsiTheme="minorHAnsi"/>
          <w:sz w:val="20"/>
          <w:szCs w:val="20"/>
        </w:rPr>
        <w:t>Ur.broj</w:t>
      </w:r>
      <w:proofErr w:type="spellEnd"/>
      <w:r w:rsidRPr="00891DD2">
        <w:rPr>
          <w:rFonts w:asciiTheme="minorHAnsi" w:hAnsiTheme="minorHAnsi"/>
          <w:sz w:val="20"/>
          <w:szCs w:val="20"/>
        </w:rPr>
        <w:t xml:space="preserve">: 2168-335-13-01) i </w:t>
      </w:r>
      <w:r w:rsidR="00265002" w:rsidRPr="00891DD2">
        <w:rPr>
          <w:rFonts w:asciiTheme="minorHAnsi" w:hAnsiTheme="minorHAnsi"/>
          <w:sz w:val="20"/>
          <w:szCs w:val="20"/>
        </w:rPr>
        <w:t xml:space="preserve">članka 43. Statuta Dječjeg vrtića Medulin (Klasa: 035-03/14-01/4, </w:t>
      </w:r>
      <w:proofErr w:type="spellStart"/>
      <w:r w:rsidR="00265002" w:rsidRPr="00891DD2">
        <w:rPr>
          <w:rFonts w:asciiTheme="minorHAnsi" w:hAnsiTheme="minorHAnsi"/>
          <w:sz w:val="20"/>
          <w:szCs w:val="20"/>
        </w:rPr>
        <w:t>Ur.broj</w:t>
      </w:r>
      <w:proofErr w:type="spellEnd"/>
      <w:r w:rsidR="00265002" w:rsidRPr="00891DD2">
        <w:rPr>
          <w:rFonts w:asciiTheme="minorHAnsi" w:hAnsiTheme="minorHAnsi"/>
          <w:sz w:val="20"/>
          <w:szCs w:val="20"/>
        </w:rPr>
        <w:t>: 2168/02-54-03-14-01, od 31.ožujka 2014)., ravnateljica donosi sljedeću</w:t>
      </w:r>
    </w:p>
    <w:p w:rsidR="00B41F2D" w:rsidRPr="00891DD2" w:rsidRDefault="00B41F2D" w:rsidP="00B41F2D">
      <w:pPr>
        <w:jc w:val="both"/>
        <w:rPr>
          <w:rFonts w:asciiTheme="minorHAnsi" w:hAnsiTheme="minorHAnsi"/>
          <w:sz w:val="20"/>
          <w:szCs w:val="20"/>
        </w:rPr>
      </w:pPr>
    </w:p>
    <w:p w:rsidR="00B41F2D" w:rsidRPr="00891DD2" w:rsidRDefault="00B41F2D" w:rsidP="00265002">
      <w:pPr>
        <w:jc w:val="center"/>
        <w:rPr>
          <w:rFonts w:asciiTheme="minorHAnsi" w:hAnsiTheme="minorHAnsi"/>
          <w:b/>
          <w:sz w:val="20"/>
          <w:szCs w:val="20"/>
        </w:rPr>
      </w:pPr>
      <w:r w:rsidRPr="00891DD2">
        <w:rPr>
          <w:rFonts w:asciiTheme="minorHAnsi" w:hAnsiTheme="minorHAnsi"/>
          <w:b/>
          <w:sz w:val="20"/>
          <w:szCs w:val="20"/>
        </w:rPr>
        <w:t>ODLUKU</w:t>
      </w:r>
    </w:p>
    <w:p w:rsidR="00B41F2D" w:rsidRPr="00891DD2" w:rsidRDefault="00B41F2D" w:rsidP="00265002">
      <w:pPr>
        <w:jc w:val="center"/>
        <w:rPr>
          <w:rFonts w:asciiTheme="minorHAnsi" w:hAnsiTheme="minorHAnsi"/>
          <w:sz w:val="20"/>
          <w:szCs w:val="20"/>
        </w:rPr>
      </w:pPr>
      <w:r w:rsidRPr="00891DD2">
        <w:rPr>
          <w:rFonts w:asciiTheme="minorHAnsi" w:hAnsiTheme="minorHAnsi"/>
          <w:sz w:val="20"/>
          <w:szCs w:val="20"/>
        </w:rPr>
        <w:t xml:space="preserve">o imenovanju </w:t>
      </w:r>
      <w:r w:rsidR="00265002" w:rsidRPr="00891DD2">
        <w:rPr>
          <w:rFonts w:asciiTheme="minorHAnsi" w:hAnsiTheme="minorHAnsi"/>
          <w:sz w:val="20"/>
          <w:szCs w:val="20"/>
        </w:rPr>
        <w:t>radnika</w:t>
      </w:r>
      <w:r w:rsidRPr="00891DD2">
        <w:rPr>
          <w:rFonts w:asciiTheme="minorHAnsi" w:hAnsiTheme="minorHAnsi"/>
          <w:sz w:val="20"/>
          <w:szCs w:val="20"/>
        </w:rPr>
        <w:t xml:space="preserve"> odgovornog za rad pismohrane i u pismohrani</w:t>
      </w:r>
    </w:p>
    <w:p w:rsidR="00B41F2D" w:rsidRPr="00891DD2" w:rsidRDefault="00B41F2D" w:rsidP="00B41F2D">
      <w:pPr>
        <w:jc w:val="center"/>
        <w:rPr>
          <w:rFonts w:asciiTheme="minorHAnsi" w:hAnsiTheme="minorHAnsi"/>
          <w:b/>
          <w:sz w:val="20"/>
          <w:szCs w:val="20"/>
        </w:rPr>
      </w:pPr>
      <w:r w:rsidRPr="00891DD2">
        <w:rPr>
          <w:rFonts w:asciiTheme="minorHAnsi" w:hAnsiTheme="minorHAnsi"/>
          <w:b/>
          <w:sz w:val="20"/>
          <w:szCs w:val="20"/>
        </w:rPr>
        <w:t>I.</w:t>
      </w:r>
    </w:p>
    <w:p w:rsidR="00B41F2D" w:rsidRPr="00891DD2" w:rsidRDefault="00B41F2D" w:rsidP="00B41F2D">
      <w:pPr>
        <w:jc w:val="both"/>
        <w:rPr>
          <w:rFonts w:asciiTheme="minorHAnsi" w:hAnsiTheme="minorHAnsi"/>
          <w:sz w:val="20"/>
          <w:szCs w:val="20"/>
        </w:rPr>
      </w:pPr>
      <w:r w:rsidRPr="00891DD2">
        <w:rPr>
          <w:rFonts w:asciiTheme="minorHAnsi" w:hAnsiTheme="minorHAnsi"/>
          <w:sz w:val="20"/>
          <w:szCs w:val="20"/>
        </w:rPr>
        <w:t xml:space="preserve">Ovom odlukom imenuje se Martina </w:t>
      </w:r>
      <w:proofErr w:type="spellStart"/>
      <w:r w:rsidRPr="00891DD2">
        <w:rPr>
          <w:rFonts w:asciiTheme="minorHAnsi" w:hAnsiTheme="minorHAnsi"/>
          <w:sz w:val="20"/>
          <w:szCs w:val="20"/>
        </w:rPr>
        <w:t>Paračko</w:t>
      </w:r>
      <w:proofErr w:type="spellEnd"/>
      <w:r w:rsidRPr="00891DD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91DD2">
        <w:rPr>
          <w:rFonts w:asciiTheme="minorHAnsi" w:hAnsiTheme="minorHAnsi"/>
          <w:sz w:val="20"/>
          <w:szCs w:val="20"/>
        </w:rPr>
        <w:t>Karlovčan</w:t>
      </w:r>
      <w:proofErr w:type="spellEnd"/>
      <w:r w:rsidRPr="00891DD2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891DD2">
        <w:rPr>
          <w:rFonts w:asciiTheme="minorHAnsi" w:hAnsiTheme="minorHAnsi"/>
          <w:sz w:val="20"/>
          <w:szCs w:val="20"/>
        </w:rPr>
        <w:t>upr.pravnik</w:t>
      </w:r>
      <w:proofErr w:type="spellEnd"/>
      <w:r w:rsidRPr="00891DD2">
        <w:rPr>
          <w:rFonts w:asciiTheme="minorHAnsi" w:hAnsiTheme="minorHAnsi"/>
          <w:sz w:val="20"/>
          <w:szCs w:val="20"/>
        </w:rPr>
        <w:t xml:space="preserve"> - tajnica Dječj</w:t>
      </w:r>
      <w:r w:rsidR="00265002" w:rsidRPr="00891DD2">
        <w:rPr>
          <w:rFonts w:asciiTheme="minorHAnsi" w:hAnsiTheme="minorHAnsi"/>
          <w:sz w:val="20"/>
          <w:szCs w:val="20"/>
        </w:rPr>
        <w:t xml:space="preserve">eg </w:t>
      </w:r>
      <w:r w:rsidRPr="00891DD2">
        <w:rPr>
          <w:rFonts w:asciiTheme="minorHAnsi" w:hAnsiTheme="minorHAnsi"/>
          <w:sz w:val="20"/>
          <w:szCs w:val="20"/>
        </w:rPr>
        <w:t>vrtića Medulin djelatnikom odgovornim za rad pismohrane i u pismohrani (u daljnjem tekstu „</w:t>
      </w:r>
      <w:r w:rsidR="00265002" w:rsidRPr="00891DD2">
        <w:rPr>
          <w:rFonts w:asciiTheme="minorHAnsi" w:hAnsiTheme="minorHAnsi"/>
          <w:sz w:val="20"/>
          <w:szCs w:val="20"/>
        </w:rPr>
        <w:t>radnik</w:t>
      </w:r>
      <w:r w:rsidRPr="00891DD2">
        <w:rPr>
          <w:rFonts w:asciiTheme="minorHAnsi" w:hAnsiTheme="minorHAnsi"/>
          <w:sz w:val="20"/>
          <w:szCs w:val="20"/>
        </w:rPr>
        <w:t>“)</w:t>
      </w:r>
    </w:p>
    <w:p w:rsidR="00B41F2D" w:rsidRPr="00891DD2" w:rsidRDefault="00B41F2D" w:rsidP="00B41F2D">
      <w:pPr>
        <w:jc w:val="center"/>
        <w:rPr>
          <w:rFonts w:asciiTheme="minorHAnsi" w:hAnsiTheme="minorHAnsi"/>
          <w:b/>
          <w:sz w:val="20"/>
          <w:szCs w:val="20"/>
        </w:rPr>
      </w:pPr>
      <w:r w:rsidRPr="00891DD2">
        <w:rPr>
          <w:rFonts w:asciiTheme="minorHAnsi" w:hAnsiTheme="minorHAnsi"/>
          <w:b/>
          <w:sz w:val="20"/>
          <w:szCs w:val="20"/>
        </w:rPr>
        <w:t>II.</w:t>
      </w:r>
    </w:p>
    <w:p w:rsidR="00B41F2D" w:rsidRPr="00891DD2" w:rsidRDefault="00265002" w:rsidP="00265002">
      <w:pPr>
        <w:jc w:val="both"/>
        <w:rPr>
          <w:rFonts w:asciiTheme="minorHAnsi" w:hAnsiTheme="minorHAnsi"/>
          <w:sz w:val="20"/>
          <w:szCs w:val="20"/>
        </w:rPr>
      </w:pPr>
      <w:r w:rsidRPr="00891DD2">
        <w:rPr>
          <w:rFonts w:asciiTheme="minorHAnsi" w:hAnsiTheme="minorHAnsi"/>
          <w:sz w:val="20"/>
          <w:szCs w:val="20"/>
        </w:rPr>
        <w:t>Radnik</w:t>
      </w:r>
      <w:r w:rsidR="00B41F2D" w:rsidRPr="00891DD2">
        <w:rPr>
          <w:rFonts w:asciiTheme="minorHAnsi" w:hAnsiTheme="minorHAnsi"/>
          <w:sz w:val="20"/>
          <w:szCs w:val="20"/>
        </w:rPr>
        <w:t xml:space="preserve"> odgovoran za rad pismohrane i u pismohrani obavlja dužnosti sukladno Zakonu o arhivskom gradivu i arhivima te Pravilniku o zaštiti i obradi arhivskog i </w:t>
      </w:r>
      <w:proofErr w:type="spellStart"/>
      <w:r w:rsidR="00B41F2D" w:rsidRPr="00891DD2">
        <w:rPr>
          <w:rFonts w:asciiTheme="minorHAnsi" w:hAnsiTheme="minorHAnsi"/>
          <w:sz w:val="20"/>
          <w:szCs w:val="20"/>
        </w:rPr>
        <w:t>registraturnog</w:t>
      </w:r>
      <w:proofErr w:type="spellEnd"/>
      <w:r w:rsidR="00B41F2D" w:rsidRPr="00891DD2">
        <w:rPr>
          <w:rFonts w:asciiTheme="minorHAnsi" w:hAnsiTheme="minorHAnsi"/>
          <w:sz w:val="20"/>
          <w:szCs w:val="20"/>
        </w:rPr>
        <w:t xml:space="preserve"> gradiva Dječ</w:t>
      </w:r>
      <w:r w:rsidRPr="00891DD2">
        <w:rPr>
          <w:rFonts w:asciiTheme="minorHAnsi" w:hAnsiTheme="minorHAnsi"/>
          <w:sz w:val="20"/>
          <w:szCs w:val="20"/>
        </w:rPr>
        <w:t>jeg</w:t>
      </w:r>
      <w:r w:rsidR="00B41F2D" w:rsidRPr="00891DD2">
        <w:rPr>
          <w:rFonts w:asciiTheme="minorHAnsi" w:hAnsiTheme="minorHAnsi"/>
          <w:sz w:val="20"/>
          <w:szCs w:val="20"/>
        </w:rPr>
        <w:t xml:space="preserve"> vrtića Medulin.</w:t>
      </w:r>
    </w:p>
    <w:p w:rsidR="00B41F2D" w:rsidRPr="00891DD2" w:rsidRDefault="00B41F2D" w:rsidP="00B41F2D">
      <w:pPr>
        <w:jc w:val="center"/>
        <w:rPr>
          <w:rFonts w:asciiTheme="minorHAnsi" w:hAnsiTheme="minorHAnsi"/>
          <w:b/>
          <w:sz w:val="20"/>
          <w:szCs w:val="20"/>
        </w:rPr>
      </w:pPr>
      <w:r w:rsidRPr="00891DD2">
        <w:rPr>
          <w:rFonts w:asciiTheme="minorHAnsi" w:hAnsiTheme="minorHAnsi"/>
          <w:b/>
          <w:sz w:val="20"/>
          <w:szCs w:val="20"/>
        </w:rPr>
        <w:t>III.</w:t>
      </w:r>
    </w:p>
    <w:p w:rsidR="00B41F2D" w:rsidRPr="00891DD2" w:rsidRDefault="00B41F2D" w:rsidP="00B41F2D">
      <w:pPr>
        <w:jc w:val="both"/>
        <w:rPr>
          <w:rFonts w:asciiTheme="minorHAnsi" w:hAnsiTheme="minorHAnsi"/>
          <w:sz w:val="20"/>
          <w:szCs w:val="20"/>
        </w:rPr>
      </w:pPr>
      <w:r w:rsidRPr="00891DD2">
        <w:rPr>
          <w:rFonts w:asciiTheme="minorHAnsi" w:hAnsiTheme="minorHAnsi"/>
          <w:sz w:val="20"/>
          <w:szCs w:val="20"/>
        </w:rPr>
        <w:t xml:space="preserve">Postupanje koje nije u skladu sa odredbama članka 2. ove Odluke i odredbama Zakona o arhivskom gradivu i arhivima te Pravilnika o zaštiti i obradi arhivskog i </w:t>
      </w:r>
      <w:proofErr w:type="spellStart"/>
      <w:r w:rsidRPr="00891DD2">
        <w:rPr>
          <w:rFonts w:asciiTheme="minorHAnsi" w:hAnsiTheme="minorHAnsi"/>
          <w:sz w:val="20"/>
          <w:szCs w:val="20"/>
        </w:rPr>
        <w:t>registraturnog</w:t>
      </w:r>
      <w:proofErr w:type="spellEnd"/>
      <w:r w:rsidRPr="00891DD2">
        <w:rPr>
          <w:rFonts w:asciiTheme="minorHAnsi" w:hAnsiTheme="minorHAnsi"/>
          <w:sz w:val="20"/>
          <w:szCs w:val="20"/>
        </w:rPr>
        <w:t xml:space="preserve"> gradiva </w:t>
      </w:r>
      <w:r w:rsidR="00265002" w:rsidRPr="00891DD2">
        <w:rPr>
          <w:rFonts w:asciiTheme="minorHAnsi" w:hAnsiTheme="minorHAnsi"/>
          <w:sz w:val="20"/>
          <w:szCs w:val="20"/>
        </w:rPr>
        <w:t>Dječjeg vrtića</w:t>
      </w:r>
      <w:r w:rsidRPr="00891DD2">
        <w:rPr>
          <w:rFonts w:asciiTheme="minorHAnsi" w:hAnsiTheme="minorHAnsi"/>
          <w:sz w:val="20"/>
          <w:szCs w:val="20"/>
        </w:rPr>
        <w:t xml:space="preserve"> Medulin  smatrati će se povredom radne obveze.</w:t>
      </w:r>
    </w:p>
    <w:p w:rsidR="00B41F2D" w:rsidRPr="00891DD2" w:rsidRDefault="00B41F2D" w:rsidP="00B41F2D">
      <w:pPr>
        <w:jc w:val="center"/>
        <w:rPr>
          <w:rFonts w:asciiTheme="minorHAnsi" w:hAnsiTheme="minorHAnsi"/>
          <w:b/>
          <w:sz w:val="20"/>
          <w:szCs w:val="20"/>
        </w:rPr>
      </w:pPr>
      <w:r w:rsidRPr="00891DD2">
        <w:rPr>
          <w:rFonts w:asciiTheme="minorHAnsi" w:hAnsiTheme="minorHAnsi"/>
          <w:b/>
          <w:sz w:val="20"/>
          <w:szCs w:val="20"/>
        </w:rPr>
        <w:t>V.</w:t>
      </w:r>
    </w:p>
    <w:p w:rsidR="00265002" w:rsidRPr="00891DD2" w:rsidRDefault="00265002" w:rsidP="00265002">
      <w:pPr>
        <w:rPr>
          <w:rFonts w:asciiTheme="minorHAnsi" w:hAnsiTheme="minorHAnsi"/>
          <w:sz w:val="20"/>
          <w:szCs w:val="20"/>
        </w:rPr>
      </w:pPr>
      <w:r w:rsidRPr="00891DD2">
        <w:rPr>
          <w:rFonts w:asciiTheme="minorHAnsi" w:hAnsiTheme="minorHAnsi"/>
          <w:sz w:val="20"/>
          <w:szCs w:val="20"/>
        </w:rPr>
        <w:t xml:space="preserve">Stupanjem na snagu ove Odluke prestaje važiti Odluka Klasa: 601-01/14-08/1, Ur.br.: 2168-335-14-01, od 29. travnja  2014. </w:t>
      </w:r>
    </w:p>
    <w:p w:rsidR="00B41F2D" w:rsidRPr="00891DD2" w:rsidRDefault="00265002" w:rsidP="00B41F2D">
      <w:pPr>
        <w:jc w:val="both"/>
        <w:rPr>
          <w:rFonts w:asciiTheme="minorHAnsi" w:hAnsiTheme="minorHAnsi"/>
          <w:sz w:val="20"/>
          <w:szCs w:val="20"/>
        </w:rPr>
      </w:pPr>
      <w:r w:rsidRPr="00891DD2">
        <w:rPr>
          <w:rFonts w:asciiTheme="minorHAnsi" w:hAnsiTheme="minorHAnsi"/>
          <w:sz w:val="20"/>
          <w:szCs w:val="20"/>
        </w:rPr>
        <w:t>Ova odluka stupa na snagu danom donošenja.</w:t>
      </w:r>
    </w:p>
    <w:p w:rsidR="00B41F2D" w:rsidRPr="00891DD2" w:rsidRDefault="00B41F2D" w:rsidP="00B41F2D">
      <w:pPr>
        <w:jc w:val="center"/>
        <w:rPr>
          <w:rFonts w:asciiTheme="minorHAnsi" w:hAnsiTheme="minorHAnsi"/>
          <w:b/>
          <w:sz w:val="20"/>
          <w:szCs w:val="20"/>
        </w:rPr>
      </w:pPr>
      <w:r w:rsidRPr="00891DD2">
        <w:rPr>
          <w:rFonts w:asciiTheme="minorHAnsi" w:hAnsiTheme="minorHAnsi"/>
          <w:b/>
          <w:sz w:val="20"/>
          <w:szCs w:val="20"/>
        </w:rPr>
        <w:t>IV.</w:t>
      </w:r>
    </w:p>
    <w:p w:rsidR="00265002" w:rsidRPr="00891DD2" w:rsidRDefault="00265002" w:rsidP="00265002">
      <w:pPr>
        <w:jc w:val="both"/>
        <w:rPr>
          <w:rFonts w:asciiTheme="minorHAnsi" w:hAnsiTheme="minorHAnsi"/>
          <w:sz w:val="20"/>
          <w:szCs w:val="20"/>
        </w:rPr>
      </w:pPr>
      <w:r w:rsidRPr="00891DD2">
        <w:rPr>
          <w:rFonts w:asciiTheme="minorHAnsi" w:hAnsiTheme="minorHAnsi"/>
          <w:sz w:val="20"/>
          <w:szCs w:val="20"/>
        </w:rPr>
        <w:t>Ova Odluka objavit će se na mrežnim stranicama Vrtića / Općine.</w:t>
      </w:r>
    </w:p>
    <w:p w:rsidR="00B41F2D" w:rsidRPr="00891DD2" w:rsidRDefault="00B41F2D" w:rsidP="00B41F2D">
      <w:pPr>
        <w:jc w:val="both"/>
        <w:rPr>
          <w:rFonts w:asciiTheme="minorHAnsi" w:hAnsiTheme="minorHAnsi"/>
          <w:sz w:val="20"/>
          <w:szCs w:val="20"/>
        </w:rPr>
      </w:pPr>
    </w:p>
    <w:p w:rsidR="00B41F2D" w:rsidRPr="00891DD2" w:rsidRDefault="00B41F2D" w:rsidP="00B41F2D">
      <w:pPr>
        <w:ind w:left="4956"/>
        <w:jc w:val="center"/>
        <w:rPr>
          <w:rFonts w:asciiTheme="minorHAnsi" w:hAnsiTheme="minorHAnsi"/>
          <w:sz w:val="20"/>
          <w:szCs w:val="20"/>
        </w:rPr>
      </w:pPr>
      <w:r w:rsidRPr="00891DD2">
        <w:rPr>
          <w:rFonts w:asciiTheme="minorHAnsi" w:hAnsiTheme="minorHAnsi"/>
          <w:sz w:val="20"/>
          <w:szCs w:val="20"/>
        </w:rPr>
        <w:t>Ravnateljica</w:t>
      </w:r>
    </w:p>
    <w:p w:rsidR="00B41F2D" w:rsidRPr="00891DD2" w:rsidRDefault="00B41F2D" w:rsidP="00B41F2D">
      <w:pPr>
        <w:ind w:left="4956"/>
        <w:jc w:val="center"/>
        <w:rPr>
          <w:rFonts w:asciiTheme="minorHAnsi" w:hAnsiTheme="minorHAnsi"/>
          <w:sz w:val="20"/>
          <w:szCs w:val="20"/>
        </w:rPr>
      </w:pPr>
      <w:proofErr w:type="spellStart"/>
      <w:r w:rsidRPr="00891DD2">
        <w:rPr>
          <w:rFonts w:asciiTheme="minorHAnsi" w:hAnsiTheme="minorHAnsi"/>
          <w:sz w:val="20"/>
          <w:szCs w:val="20"/>
        </w:rPr>
        <w:t>Severka</w:t>
      </w:r>
      <w:proofErr w:type="spellEnd"/>
      <w:r w:rsidRPr="00891DD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91DD2">
        <w:rPr>
          <w:rFonts w:asciiTheme="minorHAnsi" w:hAnsiTheme="minorHAnsi"/>
          <w:sz w:val="20"/>
          <w:szCs w:val="20"/>
        </w:rPr>
        <w:t>Verbanac</w:t>
      </w:r>
      <w:proofErr w:type="spellEnd"/>
      <w:r w:rsidRPr="00891DD2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891DD2">
        <w:rPr>
          <w:rFonts w:asciiTheme="minorHAnsi" w:hAnsiTheme="minorHAnsi"/>
          <w:sz w:val="20"/>
          <w:szCs w:val="20"/>
        </w:rPr>
        <w:t>prof.</w:t>
      </w:r>
      <w:r w:rsidR="00516F48">
        <w:rPr>
          <w:rFonts w:asciiTheme="minorHAnsi" w:hAnsiTheme="minorHAnsi"/>
          <w:sz w:val="20"/>
          <w:szCs w:val="20"/>
        </w:rPr>
        <w:t>ped</w:t>
      </w:r>
      <w:proofErr w:type="spellEnd"/>
      <w:r w:rsidR="00516F48">
        <w:rPr>
          <w:rFonts w:asciiTheme="minorHAnsi" w:hAnsiTheme="minorHAnsi"/>
          <w:sz w:val="20"/>
          <w:szCs w:val="20"/>
        </w:rPr>
        <w:t>.</w:t>
      </w:r>
    </w:p>
    <w:p w:rsidR="00B41F2D" w:rsidRPr="00891DD2" w:rsidRDefault="00B41F2D" w:rsidP="00B41F2D">
      <w:pPr>
        <w:rPr>
          <w:rFonts w:asciiTheme="minorHAnsi" w:hAnsiTheme="minorHAnsi"/>
          <w:sz w:val="20"/>
          <w:szCs w:val="20"/>
        </w:rPr>
      </w:pPr>
      <w:r w:rsidRPr="00891DD2">
        <w:rPr>
          <w:rFonts w:asciiTheme="minorHAnsi" w:hAnsiTheme="minorHAnsi"/>
          <w:sz w:val="20"/>
          <w:szCs w:val="20"/>
        </w:rPr>
        <w:t>Dostaviti:</w:t>
      </w:r>
    </w:p>
    <w:p w:rsidR="00B41F2D" w:rsidRPr="00891DD2" w:rsidRDefault="00B41F2D" w:rsidP="00B41F2D">
      <w:pPr>
        <w:pStyle w:val="Odlomakpopisa"/>
        <w:numPr>
          <w:ilvl w:val="0"/>
          <w:numId w:val="1"/>
        </w:numPr>
        <w:rPr>
          <w:rFonts w:cs="Times New Roman"/>
          <w:sz w:val="20"/>
          <w:szCs w:val="20"/>
        </w:rPr>
      </w:pPr>
      <w:r w:rsidRPr="00891DD2">
        <w:rPr>
          <w:rFonts w:cs="Times New Roman"/>
          <w:sz w:val="20"/>
          <w:szCs w:val="20"/>
        </w:rPr>
        <w:t xml:space="preserve">Martina </w:t>
      </w:r>
      <w:proofErr w:type="spellStart"/>
      <w:r w:rsidRPr="00891DD2">
        <w:rPr>
          <w:rFonts w:cs="Times New Roman"/>
          <w:sz w:val="20"/>
          <w:szCs w:val="20"/>
        </w:rPr>
        <w:t>Patačko</w:t>
      </w:r>
      <w:proofErr w:type="spellEnd"/>
      <w:r w:rsidRPr="00891DD2">
        <w:rPr>
          <w:rFonts w:cs="Times New Roman"/>
          <w:sz w:val="20"/>
          <w:szCs w:val="20"/>
        </w:rPr>
        <w:t xml:space="preserve"> </w:t>
      </w:r>
      <w:proofErr w:type="spellStart"/>
      <w:r w:rsidRPr="00891DD2">
        <w:rPr>
          <w:rFonts w:cs="Times New Roman"/>
          <w:sz w:val="20"/>
          <w:szCs w:val="20"/>
        </w:rPr>
        <w:t>Karlovčan</w:t>
      </w:r>
      <w:proofErr w:type="spellEnd"/>
    </w:p>
    <w:p w:rsidR="00662EBE" w:rsidRPr="00891DD2" w:rsidRDefault="00B41F2D" w:rsidP="00E36C29">
      <w:pPr>
        <w:pStyle w:val="Odlomakpopisa"/>
        <w:numPr>
          <w:ilvl w:val="0"/>
          <w:numId w:val="1"/>
        </w:numPr>
        <w:rPr>
          <w:rFonts w:cs="Times New Roman"/>
          <w:sz w:val="20"/>
          <w:szCs w:val="20"/>
        </w:rPr>
      </w:pPr>
      <w:r w:rsidRPr="00891DD2">
        <w:rPr>
          <w:rFonts w:cs="Times New Roman"/>
          <w:sz w:val="20"/>
          <w:szCs w:val="20"/>
        </w:rPr>
        <w:t>Pismohrana</w:t>
      </w:r>
    </w:p>
    <w:sectPr w:rsidR="00662EBE" w:rsidRPr="00891DD2" w:rsidSect="00E36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2" w:right="851" w:bottom="2268" w:left="851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A2" w:rsidRDefault="00F75BA2">
      <w:r>
        <w:separator/>
      </w:r>
    </w:p>
  </w:endnote>
  <w:endnote w:type="continuationSeparator" w:id="0">
    <w:p w:rsidR="00F75BA2" w:rsidRDefault="00F75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DA2F4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DA2F42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DA2F4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A2" w:rsidRDefault="00F75BA2">
      <w:r>
        <w:separator/>
      </w:r>
    </w:p>
  </w:footnote>
  <w:footnote w:type="continuationSeparator" w:id="0">
    <w:p w:rsidR="00F75BA2" w:rsidRDefault="00F75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3C407E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3C407E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3C407E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154D5"/>
    <w:multiLevelType w:val="hybridMultilevel"/>
    <w:tmpl w:val="FFA2A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779A"/>
    <w:rsid w:val="0005399B"/>
    <w:rsid w:val="000B73C7"/>
    <w:rsid w:val="00265002"/>
    <w:rsid w:val="00265BA0"/>
    <w:rsid w:val="003008CC"/>
    <w:rsid w:val="003C407E"/>
    <w:rsid w:val="00516F48"/>
    <w:rsid w:val="00662EBE"/>
    <w:rsid w:val="00891DD2"/>
    <w:rsid w:val="008D023B"/>
    <w:rsid w:val="00A4766C"/>
    <w:rsid w:val="00B41F2D"/>
    <w:rsid w:val="00DA2F42"/>
    <w:rsid w:val="00E36C29"/>
    <w:rsid w:val="00F4779A"/>
    <w:rsid w:val="00F7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iča_sferakon"/>
    <w:qFormat/>
    <w:rsid w:val="00662EBE"/>
    <w:pPr>
      <w:spacing w:line="36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008C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008C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A2F42"/>
  </w:style>
  <w:style w:type="paragraph" w:styleId="Odlomakpopisa">
    <w:name w:val="List Paragraph"/>
    <w:basedOn w:val="Normal"/>
    <w:uiPriority w:val="34"/>
    <w:qFormat/>
    <w:rsid w:val="00B41F2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Rar$DIa0.205\MEMORANDUM-Samo%20Glava-Djec&#780;ji%20vrtic&#769;i%20Meduli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MEMORANDUM-Samo Glava-Dječji vrtići Medulin</Template>
  <TotalTime>13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drzavni arhiv (HDA)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6</cp:revision>
  <cp:lastPrinted>1601-01-01T00:00:00Z</cp:lastPrinted>
  <dcterms:created xsi:type="dcterms:W3CDTF">2014-04-29T11:16:00Z</dcterms:created>
  <dcterms:modified xsi:type="dcterms:W3CDTF">2014-04-29T11:26:00Z</dcterms:modified>
</cp:coreProperties>
</file>