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44" w:rsidRPr="000E5356" w:rsidRDefault="00C249F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Na temelju odredbe članka 26. </w:t>
      </w:r>
      <w:r w:rsidR="009A2978" w:rsidRPr="000E5356">
        <w:rPr>
          <w:rFonts w:asciiTheme="minorHAnsi" w:hAnsiTheme="minorHAnsi" w:cstheme="minorHAnsi"/>
          <w:sz w:val="22"/>
          <w:szCs w:val="22"/>
        </w:rPr>
        <w:t xml:space="preserve">stavka 2. </w:t>
      </w:r>
      <w:r w:rsidRPr="000E5356">
        <w:rPr>
          <w:rFonts w:asciiTheme="minorHAnsi" w:hAnsiTheme="minorHAnsi" w:cstheme="minorHAnsi"/>
          <w:sz w:val="22"/>
          <w:szCs w:val="22"/>
        </w:rPr>
        <w:t xml:space="preserve">Zakona o predškolskom odgoju i obrazovanju („Narodne novine“, broj: 10/97, 107/07, 94/13) i Odluke Upravnog vijeća </w:t>
      </w:r>
      <w:r w:rsidR="009A2978" w:rsidRPr="000E5356">
        <w:rPr>
          <w:rFonts w:asciiTheme="minorHAnsi" w:hAnsiTheme="minorHAnsi" w:cstheme="minorHAnsi"/>
          <w:sz w:val="22"/>
          <w:szCs w:val="22"/>
        </w:rPr>
        <w:t xml:space="preserve">Dječjeg vrtića Medulin </w:t>
      </w:r>
      <w:r w:rsidRPr="000E5356">
        <w:rPr>
          <w:rFonts w:asciiTheme="minorHAnsi" w:hAnsiTheme="minorHAnsi" w:cstheme="minorHAnsi"/>
          <w:sz w:val="22"/>
          <w:szCs w:val="22"/>
        </w:rPr>
        <w:t xml:space="preserve">od </w:t>
      </w:r>
      <w:r w:rsidR="00294410">
        <w:rPr>
          <w:rFonts w:asciiTheme="minorHAnsi" w:hAnsiTheme="minorHAnsi" w:cstheme="minorHAnsi"/>
          <w:sz w:val="22"/>
          <w:szCs w:val="22"/>
        </w:rPr>
        <w:t>16</w:t>
      </w:r>
      <w:r w:rsidR="007236B6">
        <w:rPr>
          <w:rFonts w:asciiTheme="minorHAnsi" w:hAnsiTheme="minorHAnsi" w:cstheme="minorHAnsi"/>
          <w:sz w:val="22"/>
          <w:szCs w:val="22"/>
        </w:rPr>
        <w:t xml:space="preserve">. srpnja </w:t>
      </w:r>
      <w:r w:rsidR="005E5D3D">
        <w:rPr>
          <w:rFonts w:asciiTheme="minorHAnsi" w:hAnsiTheme="minorHAnsi" w:cstheme="minorHAnsi"/>
          <w:sz w:val="22"/>
          <w:szCs w:val="22"/>
        </w:rPr>
        <w:t>2018.</w:t>
      </w:r>
      <w:r w:rsidR="00DE751D">
        <w:rPr>
          <w:rFonts w:asciiTheme="minorHAnsi" w:hAnsiTheme="minorHAnsi" w:cstheme="minorHAnsi"/>
          <w:sz w:val="22"/>
          <w:szCs w:val="22"/>
        </w:rPr>
        <w:t xml:space="preserve"> godine</w:t>
      </w:r>
      <w:r w:rsidRPr="000E5356">
        <w:rPr>
          <w:rFonts w:asciiTheme="minorHAnsi" w:hAnsiTheme="minorHAnsi" w:cstheme="minorHAnsi"/>
          <w:sz w:val="22"/>
          <w:szCs w:val="22"/>
        </w:rPr>
        <w:t xml:space="preserve"> (Klasa: </w:t>
      </w:r>
      <w:r w:rsidR="007236B6">
        <w:rPr>
          <w:rFonts w:asciiTheme="minorHAnsi" w:hAnsiTheme="minorHAnsi" w:cstheme="minorHAnsi"/>
          <w:sz w:val="22"/>
          <w:szCs w:val="22"/>
        </w:rPr>
        <w:t xml:space="preserve">601-03/18-01/8, </w:t>
      </w:r>
      <w:proofErr w:type="spellStart"/>
      <w:r w:rsidR="00C065A8" w:rsidRPr="000E5356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="00C065A8" w:rsidRPr="000E5356">
        <w:rPr>
          <w:rFonts w:asciiTheme="minorHAnsi" w:hAnsiTheme="minorHAnsi" w:cstheme="minorHAnsi"/>
          <w:sz w:val="22"/>
          <w:szCs w:val="22"/>
        </w:rPr>
        <w:t>. broj:</w:t>
      </w:r>
      <w:r w:rsidR="007236B6">
        <w:rPr>
          <w:rFonts w:asciiTheme="minorHAnsi" w:hAnsiTheme="minorHAnsi" w:cstheme="minorHAnsi"/>
          <w:sz w:val="22"/>
          <w:szCs w:val="22"/>
        </w:rPr>
        <w:t>2168/02-54-03-18-03-05</w:t>
      </w:r>
      <w:r w:rsidR="00C065A8" w:rsidRPr="000E5356">
        <w:rPr>
          <w:rFonts w:asciiTheme="minorHAnsi" w:hAnsiTheme="minorHAnsi" w:cstheme="minorHAnsi"/>
          <w:sz w:val="22"/>
          <w:szCs w:val="22"/>
        </w:rPr>
        <w:t>), Dječji vrtić Medulin objavljuje</w:t>
      </w:r>
    </w:p>
    <w:p w:rsidR="00C065A8" w:rsidRPr="000E5356" w:rsidRDefault="00C065A8" w:rsidP="00C065A8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C065A8" w:rsidRPr="000E5356" w:rsidRDefault="00C065A8" w:rsidP="007E20D0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N A T J E Č A J</w:t>
      </w:r>
    </w:p>
    <w:p w:rsidR="00C065A8" w:rsidRPr="000E5356" w:rsidRDefault="00C065A8" w:rsidP="007E20D0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za radno mjesto</w:t>
      </w:r>
    </w:p>
    <w:p w:rsidR="00C065A8" w:rsidRPr="000E5356" w:rsidRDefault="00C065A8" w:rsidP="00C065A8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417098" w:rsidRPr="005E5D3D" w:rsidRDefault="009610B2" w:rsidP="005E5D3D">
      <w:pPr>
        <w:pStyle w:val="Odlomakpopisa"/>
        <w:numPr>
          <w:ilvl w:val="0"/>
          <w:numId w:val="2"/>
        </w:numPr>
        <w:spacing w:line="240" w:lineRule="atLeast"/>
        <w:rPr>
          <w:rFonts w:cstheme="minorHAnsi"/>
        </w:rPr>
      </w:pPr>
      <w:r w:rsidRPr="000E5356">
        <w:rPr>
          <w:rFonts w:cstheme="minorHAnsi"/>
          <w:b/>
          <w:i/>
        </w:rPr>
        <w:t>odgojitelj/</w:t>
      </w:r>
      <w:proofErr w:type="spellStart"/>
      <w:r w:rsidRPr="000E5356">
        <w:rPr>
          <w:rFonts w:cstheme="minorHAnsi"/>
          <w:b/>
          <w:i/>
        </w:rPr>
        <w:t>ica</w:t>
      </w:r>
      <w:proofErr w:type="spellEnd"/>
      <w:r w:rsidRPr="000E5356">
        <w:rPr>
          <w:rFonts w:cstheme="minorHAnsi"/>
          <w:b/>
          <w:i/>
        </w:rPr>
        <w:t xml:space="preserve"> </w:t>
      </w:r>
      <w:r w:rsidR="00C7777A" w:rsidRPr="005E5D3D">
        <w:rPr>
          <w:rFonts w:cstheme="minorHAnsi"/>
          <w:b/>
          <w:i/>
        </w:rPr>
        <w:t xml:space="preserve">na </w:t>
      </w:r>
      <w:r w:rsidR="00280C07" w:rsidRPr="005E5D3D">
        <w:rPr>
          <w:rFonts w:cstheme="minorHAnsi"/>
          <w:b/>
          <w:i/>
        </w:rPr>
        <w:t>ne</w:t>
      </w:r>
      <w:r w:rsidR="00C7777A" w:rsidRPr="005E5D3D">
        <w:rPr>
          <w:rFonts w:cstheme="minorHAnsi"/>
          <w:b/>
          <w:i/>
        </w:rPr>
        <w:t xml:space="preserve">određeno, puno radno vrijeme </w:t>
      </w:r>
      <w:r w:rsidR="005E5D3D">
        <w:rPr>
          <w:rFonts w:cstheme="minorHAnsi"/>
          <w:b/>
          <w:i/>
        </w:rPr>
        <w:t xml:space="preserve">– 1 izvršitelj </w:t>
      </w:r>
      <w:r w:rsidR="00B64B61">
        <w:rPr>
          <w:rFonts w:cstheme="minorHAnsi"/>
          <w:b/>
          <w:i/>
        </w:rPr>
        <w:t>– u redovnom programu obogaćenom specifičnim sadržajima sporta</w:t>
      </w:r>
    </w:p>
    <w:p w:rsidR="00C065A8" w:rsidRPr="000E5356" w:rsidRDefault="00C065A8" w:rsidP="00C065A8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Kandidat</w:t>
      </w:r>
      <w:r w:rsidR="00BE6220" w:rsidRPr="000E5356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BE6220" w:rsidRPr="000E5356">
        <w:rPr>
          <w:rFonts w:asciiTheme="minorHAnsi" w:hAnsiTheme="minorHAnsi" w:cstheme="minorHAnsi"/>
          <w:b/>
          <w:sz w:val="22"/>
          <w:szCs w:val="22"/>
        </w:rPr>
        <w:t>kinja</w:t>
      </w:r>
      <w:proofErr w:type="spellEnd"/>
      <w:r w:rsidRPr="000E5356">
        <w:rPr>
          <w:rFonts w:asciiTheme="minorHAnsi" w:hAnsiTheme="minorHAnsi" w:cstheme="minorHAnsi"/>
          <w:b/>
          <w:sz w:val="22"/>
          <w:szCs w:val="22"/>
        </w:rPr>
        <w:t xml:space="preserve"> mora ispunjavati sljedeće uvjete:</w:t>
      </w:r>
    </w:p>
    <w:p w:rsidR="00C065A8" w:rsidRPr="000E5356" w:rsidRDefault="00C065A8" w:rsidP="00C065A8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predviđen</w:t>
      </w:r>
      <w:r w:rsidR="009610B2" w:rsidRPr="000E5356">
        <w:rPr>
          <w:rFonts w:cstheme="minorHAnsi"/>
        </w:rPr>
        <w:t>e</w:t>
      </w:r>
      <w:r w:rsidRPr="000E5356">
        <w:rPr>
          <w:rFonts w:cstheme="minorHAnsi"/>
        </w:rPr>
        <w:t xml:space="preserve"> člancima 24. i 25. Zakona o predškolskom odgoju i obrazovanju („Narodne novine“, broj: 10/97, 107/07, 94/13)</w:t>
      </w:r>
    </w:p>
    <w:p w:rsidR="005E5D3D" w:rsidRPr="005E5D3D" w:rsidRDefault="009610B2" w:rsidP="005E5D3D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 xml:space="preserve">određene </w:t>
      </w:r>
      <w:r w:rsidR="00C065A8" w:rsidRPr="000E5356">
        <w:rPr>
          <w:rFonts w:cstheme="minorHAnsi"/>
        </w:rPr>
        <w:t>člank</w:t>
      </w:r>
      <w:r w:rsidRPr="000E5356">
        <w:rPr>
          <w:rFonts w:cstheme="minorHAnsi"/>
        </w:rPr>
        <w:t>om</w:t>
      </w:r>
      <w:r w:rsidR="00C065A8" w:rsidRPr="000E5356">
        <w:rPr>
          <w:rFonts w:cstheme="minorHAnsi"/>
        </w:rPr>
        <w:t xml:space="preserve"> </w:t>
      </w:r>
      <w:r w:rsidRPr="000E5356">
        <w:rPr>
          <w:rFonts w:cstheme="minorHAnsi"/>
        </w:rPr>
        <w:t>2</w:t>
      </w:r>
      <w:r w:rsidR="00C065A8" w:rsidRPr="000E5356">
        <w:rPr>
          <w:rFonts w:cstheme="minorHAnsi"/>
        </w:rPr>
        <w:t xml:space="preserve">. </w:t>
      </w:r>
      <w:r w:rsidR="0026237B" w:rsidRPr="000E5356">
        <w:rPr>
          <w:rFonts w:cstheme="minorHAnsi"/>
        </w:rPr>
        <w:t xml:space="preserve">i člankom 4. </w:t>
      </w:r>
      <w:r w:rsidR="00C065A8" w:rsidRPr="000E5356">
        <w:rPr>
          <w:rFonts w:cstheme="minorHAnsi"/>
        </w:rPr>
        <w:t xml:space="preserve">Pravilnika o vrsti stručne  spreme stručnih djelatnika te vrsti i stupnju stručne spreme ostalih djelatnika u dječjem vrtiću </w:t>
      </w:r>
      <w:r w:rsidR="00DB3EFD" w:rsidRPr="000E5356">
        <w:rPr>
          <w:rFonts w:cstheme="minorHAnsi"/>
        </w:rPr>
        <w:t>(„Narodne novine“, broj: 133/97)</w:t>
      </w:r>
    </w:p>
    <w:p w:rsidR="00B84303" w:rsidRPr="005E5D3D" w:rsidRDefault="0026237B" w:rsidP="00B84303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</w:rPr>
      </w:pPr>
      <w:r w:rsidRPr="005E5D3D">
        <w:rPr>
          <w:rFonts w:cstheme="minorHAnsi"/>
        </w:rPr>
        <w:t>obzirom na specifičnost programa uvjet za zasnivanje radnog odnosa</w:t>
      </w:r>
      <w:r w:rsidR="00C7777A" w:rsidRPr="005E5D3D">
        <w:rPr>
          <w:rFonts w:cstheme="minorHAnsi"/>
        </w:rPr>
        <w:t xml:space="preserve"> je </w:t>
      </w:r>
      <w:r w:rsidR="005E5D3D">
        <w:rPr>
          <w:rFonts w:cstheme="minorHAnsi"/>
        </w:rPr>
        <w:t xml:space="preserve">potvrda o stečenom zvanju stručne </w:t>
      </w:r>
      <w:proofErr w:type="spellStart"/>
      <w:r w:rsidR="005E5D3D">
        <w:rPr>
          <w:rFonts w:cstheme="minorHAnsi"/>
        </w:rPr>
        <w:t>prvostupnice</w:t>
      </w:r>
      <w:proofErr w:type="spellEnd"/>
      <w:r w:rsidR="005E5D3D">
        <w:rPr>
          <w:rFonts w:cstheme="minorHAnsi"/>
        </w:rPr>
        <w:t xml:space="preserve"> trenerske struke </w:t>
      </w:r>
    </w:p>
    <w:p w:rsidR="005E5D3D" w:rsidRDefault="005E5D3D" w:rsidP="00B84303">
      <w:pPr>
        <w:pStyle w:val="Odlomakpopisa"/>
        <w:spacing w:line="240" w:lineRule="atLeast"/>
        <w:rPr>
          <w:rFonts w:cstheme="minorHAnsi"/>
          <w:b/>
        </w:rPr>
      </w:pPr>
    </w:p>
    <w:p w:rsidR="00801359" w:rsidRPr="00B84303" w:rsidRDefault="00801359" w:rsidP="00B84303">
      <w:pPr>
        <w:pStyle w:val="Odlomakpopisa"/>
        <w:spacing w:line="240" w:lineRule="atLeast"/>
        <w:rPr>
          <w:rFonts w:cstheme="minorHAnsi"/>
          <w:b/>
        </w:rPr>
      </w:pPr>
      <w:r w:rsidRPr="00B84303">
        <w:rPr>
          <w:rFonts w:cstheme="minorHAnsi"/>
          <w:b/>
        </w:rPr>
        <w:t>Uz zamolbu treba priložiti presliku sljedećih isprava (iste nije potrebno ovjeravati):</w:t>
      </w:r>
    </w:p>
    <w:p w:rsidR="00417098" w:rsidRPr="000E5356" w:rsidRDefault="00417098" w:rsidP="00801359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Životopis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Domovnicu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Izvadak iz matice rođenih</w:t>
      </w:r>
    </w:p>
    <w:p w:rsidR="00801359" w:rsidRPr="000E5356" w:rsidRDefault="0024660B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Diplomu</w:t>
      </w:r>
    </w:p>
    <w:p w:rsidR="0024660B" w:rsidRDefault="0024660B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Svjedodžbu o položenom stručnom ispitu</w:t>
      </w:r>
    </w:p>
    <w:p w:rsidR="00C7777A" w:rsidRPr="000E5356" w:rsidRDefault="005E5D3D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>
        <w:rPr>
          <w:rFonts w:cstheme="minorHAnsi"/>
        </w:rPr>
        <w:t>Potvrda/d</w:t>
      </w:r>
      <w:r w:rsidR="00B64B61">
        <w:rPr>
          <w:rFonts w:cstheme="minorHAnsi"/>
        </w:rPr>
        <w:t xml:space="preserve">iploma o stečenom zvanju stručne </w:t>
      </w:r>
      <w:proofErr w:type="spellStart"/>
      <w:r w:rsidR="00B64B61">
        <w:rPr>
          <w:rFonts w:cstheme="minorHAnsi"/>
        </w:rPr>
        <w:t>prvostupnice</w:t>
      </w:r>
      <w:proofErr w:type="spellEnd"/>
      <w:r w:rsidR="00B64B61">
        <w:rPr>
          <w:rFonts w:cstheme="minorHAnsi"/>
        </w:rPr>
        <w:t xml:space="preserve"> trenerske struke </w:t>
      </w:r>
    </w:p>
    <w:p w:rsidR="00801359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Potvrdu o nekažnjavanju</w:t>
      </w:r>
      <w:r w:rsidR="00692F7F">
        <w:rPr>
          <w:rFonts w:cstheme="minorHAnsi"/>
        </w:rPr>
        <w:t xml:space="preserve"> (ne stariju od dana objave natječaja)</w:t>
      </w:r>
    </w:p>
    <w:p w:rsidR="00692F7F" w:rsidRDefault="00692F7F" w:rsidP="00692F7F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 w:rsidRPr="00692F7F">
        <w:rPr>
          <w:iCs/>
          <w:color w:val="000000"/>
        </w:rPr>
        <w:t>Elektronički zapis mirovinskog staža Hrvatskog zavoda za mirovinsko osiguranje (ne stariji od dana objave natje</w:t>
      </w:r>
      <w:r w:rsidRPr="00692F7F">
        <w:rPr>
          <w:rFonts w:cs="TimesNewRoman,Italic"/>
          <w:iCs/>
          <w:color w:val="000000"/>
        </w:rPr>
        <w:t>č</w:t>
      </w:r>
      <w:r w:rsidRPr="00692F7F">
        <w:rPr>
          <w:iCs/>
          <w:color w:val="000000"/>
        </w:rPr>
        <w:t>aja).</w:t>
      </w:r>
    </w:p>
    <w:p w:rsidR="005E5D3D" w:rsidRPr="00692F7F" w:rsidRDefault="005E5D3D" w:rsidP="00692F7F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</w:rPr>
      </w:pPr>
      <w:r>
        <w:rPr>
          <w:iCs/>
          <w:color w:val="000000"/>
        </w:rPr>
        <w:t xml:space="preserve">Potvrda o stečenoj ECDL start izobrazbi </w:t>
      </w:r>
    </w:p>
    <w:p w:rsidR="00801359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Dokaz da kandidatu radni odnos nije prestao zbog nezakonitog i/ili neprofesionalnog postupanja</w:t>
      </w:r>
      <w:r w:rsidR="007D5F15" w:rsidRPr="000E5356">
        <w:rPr>
          <w:rFonts w:cstheme="minorHAnsi"/>
        </w:rPr>
        <w:t xml:space="preserve"> na štetu prava i interesa djece</w:t>
      </w:r>
      <w:r w:rsidR="00B754A2" w:rsidRPr="000E5356">
        <w:rPr>
          <w:rFonts w:cstheme="minorHAnsi"/>
        </w:rPr>
        <w:t xml:space="preserve"> (Potvrdu izdaje prethodni poslodavac)</w:t>
      </w:r>
    </w:p>
    <w:p w:rsidR="00B64B61" w:rsidRDefault="00B64B61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>
        <w:rPr>
          <w:rFonts w:cstheme="minorHAnsi"/>
        </w:rPr>
        <w:t>Potpisanu Izjavu voditelja obrade o zaštiti osobnih podataka sukladno Općoj Uredbi o zaštiti podataka (EU 2016/679) preuzetu sa službene web stranice vrtića (</w:t>
      </w:r>
      <w:hyperlink r:id="rId7" w:history="1">
        <w:r w:rsidRPr="00705CF7">
          <w:rPr>
            <w:rStyle w:val="Hiperveza"/>
            <w:rFonts w:cstheme="minorHAnsi"/>
          </w:rPr>
          <w:t>http://www.dvmedulin.hr/dokumenti/gdpr</w:t>
        </w:r>
      </w:hyperlink>
      <w:r w:rsidR="0036551E">
        <w:rPr>
          <w:rFonts w:cstheme="minorHAnsi"/>
        </w:rPr>
        <w:t xml:space="preserve">), </w:t>
      </w:r>
      <w:hyperlink r:id="rId8" w:history="1">
        <w:r w:rsidR="0036551E">
          <w:rPr>
            <w:rStyle w:val="Hiperveza"/>
            <w:rFonts w:cstheme="minorHAnsi"/>
          </w:rPr>
          <w:t>(</w:t>
        </w:r>
        <w:r w:rsidR="0036551E" w:rsidRPr="0036551E">
          <w:rPr>
            <w:rStyle w:val="Hiperveza"/>
            <w:rFonts w:cstheme="minorHAnsi"/>
          </w:rPr>
          <w:t xml:space="preserve">IZJAVA_voditelja obrade u svrhu </w:t>
        </w:r>
        <w:proofErr w:type="spellStart"/>
        <w:r w:rsidR="0036551E" w:rsidRPr="0036551E">
          <w:rPr>
            <w:rStyle w:val="Hiperveza"/>
            <w:rFonts w:cstheme="minorHAnsi"/>
          </w:rPr>
          <w:t>zapošljavanja.pdf</w:t>
        </w:r>
        <w:proofErr w:type="spellEnd"/>
      </w:hyperlink>
      <w:r w:rsidR="0036551E">
        <w:rPr>
          <w:rFonts w:cstheme="minorHAnsi"/>
        </w:rPr>
        <w:t>)</w:t>
      </w:r>
    </w:p>
    <w:p w:rsidR="00C7777A" w:rsidRPr="000E5356" w:rsidRDefault="00C7777A" w:rsidP="00C7777A">
      <w:pPr>
        <w:pStyle w:val="Odlomakpopisa"/>
        <w:spacing w:line="240" w:lineRule="atLeast"/>
        <w:ind w:left="1080"/>
        <w:rPr>
          <w:rFonts w:cstheme="minorHAnsi"/>
        </w:rPr>
      </w:pPr>
    </w:p>
    <w:p w:rsidR="00B754A2" w:rsidRPr="000E5356" w:rsidRDefault="00B754A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Kandidat koji će biti primljen  dužan je prije potpisivanja ugovora o radu dostaviti Vrtiću izvornike ili ovjerene preslike </w:t>
      </w:r>
      <w:r w:rsidR="00BA15B3" w:rsidRPr="000E5356">
        <w:rPr>
          <w:rFonts w:asciiTheme="minorHAnsi" w:hAnsiTheme="minorHAnsi" w:cstheme="minorHAnsi"/>
          <w:sz w:val="22"/>
          <w:szCs w:val="22"/>
        </w:rPr>
        <w:t xml:space="preserve">navedenih </w:t>
      </w:r>
      <w:r w:rsidRPr="000E5356">
        <w:rPr>
          <w:rFonts w:asciiTheme="minorHAnsi" w:hAnsiTheme="minorHAnsi" w:cstheme="minorHAnsi"/>
          <w:sz w:val="22"/>
          <w:szCs w:val="22"/>
        </w:rPr>
        <w:t>isprava i potvrde o nepostojanju zapreka za zasnivanje radnog odnosa u dječjem vrtiću sukladno člancima 24. i 25. Zakona o predškolskom odgoju i obrazovanju („Narodne novine“, broj: 10/97, 107/07, 94/13).</w:t>
      </w:r>
    </w:p>
    <w:p w:rsidR="00692F7F" w:rsidRPr="00692F7F" w:rsidRDefault="00B754A2" w:rsidP="00692F7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Na natječaj</w:t>
      </w:r>
      <w:r w:rsidR="00692F7F">
        <w:rPr>
          <w:rFonts w:asciiTheme="minorHAnsi" w:hAnsiTheme="minorHAnsi" w:cstheme="minorHAnsi"/>
          <w:sz w:val="22"/>
          <w:szCs w:val="22"/>
        </w:rPr>
        <w:t xml:space="preserve"> se mogu javiti osobe oba spola </w:t>
      </w:r>
      <w:r w:rsidR="00692F7F" w:rsidRPr="00692F7F">
        <w:rPr>
          <w:rFonts w:asciiTheme="minorHAnsi" w:hAnsiTheme="minorHAnsi"/>
          <w:iCs/>
          <w:color w:val="000000"/>
          <w:sz w:val="22"/>
          <w:szCs w:val="22"/>
        </w:rPr>
        <w:t>sukladno članku 13.</w:t>
      </w:r>
      <w:r w:rsidR="0031262F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="00692F7F" w:rsidRPr="00692F7F">
        <w:rPr>
          <w:rFonts w:asciiTheme="minorHAnsi" w:hAnsiTheme="minorHAnsi"/>
          <w:iCs/>
          <w:color w:val="000000"/>
          <w:sz w:val="22"/>
          <w:szCs w:val="22"/>
        </w:rPr>
        <w:t xml:space="preserve">Zakona o ravnopravnosti spolova (Narodne Novine, br.: 82/08, </w:t>
      </w:r>
      <w:r w:rsidR="007600EF">
        <w:rPr>
          <w:rFonts w:asciiTheme="minorHAnsi" w:hAnsiTheme="minorHAnsi"/>
          <w:iCs/>
          <w:color w:val="000000"/>
          <w:sz w:val="22"/>
          <w:szCs w:val="22"/>
        </w:rPr>
        <w:t>69/17</w:t>
      </w:r>
      <w:r w:rsidR="00692F7F" w:rsidRPr="00692F7F">
        <w:rPr>
          <w:rFonts w:asciiTheme="minorHAnsi" w:hAnsiTheme="minorHAnsi"/>
          <w:iCs/>
          <w:color w:val="000000"/>
          <w:sz w:val="22"/>
          <w:szCs w:val="22"/>
        </w:rPr>
        <w:t>).</w:t>
      </w: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/>
          <w:iCs/>
          <w:color w:val="000000"/>
          <w:sz w:val="22"/>
          <w:szCs w:val="22"/>
        </w:rPr>
      </w:pPr>
      <w:r w:rsidRPr="00692F7F">
        <w:rPr>
          <w:rFonts w:asciiTheme="minorHAnsi" w:hAnsiTheme="minorHAnsi"/>
          <w:iCs/>
          <w:color w:val="000000"/>
          <w:sz w:val="22"/>
          <w:szCs w:val="22"/>
        </w:rPr>
        <w:lastRenderedPageBreak/>
        <w:t>Riječi i pojmovi koji imaju rodno značenje koji se koriste u natječaju za osobe u muškom rodu uporabljeni su neutralno i odnose se na muške i ženske osobe.</w:t>
      </w:r>
    </w:p>
    <w:p w:rsidR="00B754A2" w:rsidRPr="000E5356" w:rsidRDefault="00B754A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p w:rsidR="00692F7F" w:rsidRPr="00692F7F" w:rsidRDefault="00B754A2" w:rsidP="00692F7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 </w:t>
      </w:r>
      <w:r w:rsidR="00692F7F" w:rsidRPr="00692F7F">
        <w:rPr>
          <w:rFonts w:asciiTheme="minorHAnsi" w:hAnsiTheme="minorHAnsi" w:cstheme="minorHAnsi"/>
          <w:iCs/>
          <w:sz w:val="22"/>
          <w:szCs w:val="22"/>
        </w:rPr>
        <w:t>Uvjerenje o zdravstvenoj sposobnosti za obavljanje poslova radnoga mjesta izabrani kandidat dužan je dostaviti po obavijesti o izboru, a prije zasnivanja radnog odnosa.</w:t>
      </w: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2F7F" w:rsidRDefault="00692F7F" w:rsidP="00692F7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92F7F">
        <w:rPr>
          <w:rFonts w:asciiTheme="minorHAnsi" w:hAnsiTheme="minorHAnsi" w:cstheme="minorHAnsi"/>
          <w:iCs/>
          <w:sz w:val="22"/>
          <w:szCs w:val="22"/>
        </w:rPr>
        <w:t xml:space="preserve">Kandidat koji ostvaruje pravo prednosti kod prijema prema posebnom zakonu, dužan je u prijavi za natječaj pozvati se na to pravo i ima prednost u odnosu na ostale kandidate samo pod jednakim uvjetima. Kandidati </w:t>
      </w:r>
      <w:r w:rsidR="000D693A">
        <w:rPr>
          <w:rFonts w:asciiTheme="minorHAnsi" w:hAnsiTheme="minorHAnsi" w:cstheme="minorHAnsi"/>
          <w:iCs/>
          <w:sz w:val="22"/>
          <w:szCs w:val="22"/>
        </w:rPr>
        <w:t>koji se poziva na pravo prednosti pri zapošljavanju uz prijavu na natječaj potreban je priložiti:</w:t>
      </w:r>
    </w:p>
    <w:p w:rsidR="000D693A" w:rsidRDefault="000D693A" w:rsidP="000D693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dokaze da ispunjava sve uvjete navedene u natječaju</w:t>
      </w:r>
    </w:p>
    <w:p w:rsidR="000D693A" w:rsidRPr="000D693A" w:rsidRDefault="000D693A" w:rsidP="000D693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dokaze da ispunjava uvjete za ostvarivanje prava na prednost pri zapošljavanju dostupne na sljedećoj poveznici: </w:t>
      </w:r>
      <w:hyperlink r:id="rId9" w:history="1">
        <w:r w:rsidRPr="00B57AC0">
          <w:rPr>
            <w:rStyle w:val="Hiperveza"/>
            <w:rFonts w:cstheme="minorHAnsi"/>
            <w:sz w:val="20"/>
            <w:szCs w:val="20"/>
          </w:rPr>
          <w:t>https://branitelji.gov.hr/zaposljavanje-843/843</w:t>
        </w:r>
      </w:hyperlink>
      <w:r w:rsidRPr="00B57AC0">
        <w:rPr>
          <w:rFonts w:cstheme="minorHAnsi"/>
          <w:sz w:val="20"/>
          <w:szCs w:val="20"/>
        </w:rPr>
        <w:t xml:space="preserve">; </w:t>
      </w:r>
      <w:hyperlink r:id="rId10" w:history="1">
        <w:r w:rsidRPr="00B57AC0">
          <w:rPr>
            <w:rStyle w:val="Hiperveza"/>
            <w:rFonts w:cstheme="minorHAnsi"/>
            <w:sz w:val="20"/>
            <w:szCs w:val="20"/>
          </w:rPr>
          <w:t xml:space="preserve">Popis dokaza za ostvarivanje prava prednosti pri </w:t>
        </w:r>
        <w:proofErr w:type="spellStart"/>
        <w:r w:rsidRPr="00B57AC0">
          <w:rPr>
            <w:rStyle w:val="Hiperveza"/>
            <w:rFonts w:cstheme="minorHAnsi"/>
            <w:sz w:val="20"/>
            <w:szCs w:val="20"/>
          </w:rPr>
          <w:t>zapošljavanju.pdf</w:t>
        </w:r>
        <w:proofErr w:type="spellEnd"/>
      </w:hyperlink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92F7F">
        <w:rPr>
          <w:rFonts w:asciiTheme="minorHAnsi" w:hAnsiTheme="minorHAnsi" w:cstheme="minorHAnsi"/>
          <w:iCs/>
          <w:sz w:val="22"/>
          <w:szCs w:val="22"/>
        </w:rPr>
        <w:t>Urednom prijavom smatra se prijava koja sadržava sve podatke i priloge navedene u natječaju.</w:t>
      </w: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92F7F">
        <w:rPr>
          <w:rFonts w:asciiTheme="minorHAnsi" w:hAnsiTheme="minorHAnsi" w:cstheme="minorHAnsi"/>
          <w:iCs/>
          <w:sz w:val="22"/>
          <w:szCs w:val="22"/>
        </w:rPr>
        <w:t>Osoba koja ne podnese pravodobnu i urednu prijavu ili ne ispunjava formalne uvjete iz javnog natječaja, neće se smatrati kandidatom prijavljenim na javni natječaj. Osobi se dostavlja pisana obavijest u kojoj se navode razlozi zbog kojih se ne smatra kandidatom prijavljenim na natječaj. Osoba nema pravo podnošenja pravnog lijeka protiv te obavijesti.</w:t>
      </w: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92F7F">
        <w:rPr>
          <w:rFonts w:asciiTheme="minorHAnsi" w:hAnsiTheme="minorHAnsi" w:cstheme="minorHAnsi"/>
          <w:iCs/>
          <w:sz w:val="22"/>
          <w:szCs w:val="22"/>
        </w:rPr>
        <w:t xml:space="preserve">Rok za podnošenje prijava s potrebnim dokazima o ispunjavanju formalnih uvjeta natječaja je 8 dana od dana objave natječaja na web stranici Dječjeg vrtića Medulin </w:t>
      </w:r>
      <w:hyperlink r:id="rId11" w:history="1">
        <w:r w:rsidRPr="00692F7F">
          <w:rPr>
            <w:rStyle w:val="Hiperveza"/>
            <w:rFonts w:asciiTheme="minorHAnsi" w:hAnsiTheme="minorHAnsi" w:cstheme="minorHAnsi"/>
            <w:iCs/>
            <w:sz w:val="22"/>
            <w:szCs w:val="22"/>
          </w:rPr>
          <w:t>www.dvmedulin.hr</w:t>
        </w:r>
      </w:hyperlink>
      <w:r w:rsidRPr="00692F7F">
        <w:rPr>
          <w:rFonts w:asciiTheme="minorHAnsi" w:hAnsiTheme="minorHAnsi" w:cstheme="minorHAnsi"/>
          <w:iCs/>
          <w:sz w:val="22"/>
          <w:szCs w:val="22"/>
        </w:rPr>
        <w:t xml:space="preserve"> i na oglasnoj ploči i web stranicama Hrvatskog zavoda za zapošljavanje – podružnica Pula. Nepotpune i nepravovremene prijave neće se razmatrati. </w:t>
      </w: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2F7F" w:rsidRDefault="00692F7F" w:rsidP="00692F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92F7F">
        <w:rPr>
          <w:rFonts w:asciiTheme="minorHAnsi" w:hAnsiTheme="minorHAnsi" w:cstheme="minorHAnsi"/>
          <w:iCs/>
          <w:sz w:val="22"/>
          <w:szCs w:val="22"/>
        </w:rPr>
        <w:t xml:space="preserve">Dokumentacija se predaje u zatvorenoj kuverti, osobno u tajništvo vrtića ili poštom s napomenom „Za natječaj“. Dopunu prijavi moguće je podnijeti zaključno do dana isteka natječajnog roka. Ispunjavanje uvjeta određuje se na posljednji dan natječajnog roka. </w:t>
      </w:r>
    </w:p>
    <w:p w:rsidR="000D693A" w:rsidRDefault="000D693A" w:rsidP="00692F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D693A" w:rsidRPr="000D693A" w:rsidRDefault="00292E82" w:rsidP="00692F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Ukoliko se na natječaj javi dvoje ili više kandidata svi k</w:t>
      </w:r>
      <w:r w:rsidR="000D693A" w:rsidRPr="000D693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andidati koji podnesu pravovremenu i urednu prijavu, te ispunjavanju formalne uvjete iz natječaja mogu biti pozvani na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testiranje i intervju. </w:t>
      </w: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92F7F">
        <w:rPr>
          <w:rFonts w:asciiTheme="minorHAnsi" w:hAnsiTheme="minorHAnsi" w:cstheme="minorHAnsi"/>
          <w:iCs/>
          <w:sz w:val="22"/>
          <w:szCs w:val="22"/>
        </w:rPr>
        <w:t>O rezultatima natječaja kandidati će biti obaviješteni u roku od petnaest (15) dana od dana donošenja Odluke o izboru kandidata.</w:t>
      </w:r>
      <w:r w:rsidR="0031262F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692F7F" w:rsidRPr="00692F7F" w:rsidRDefault="00692F7F" w:rsidP="00692F7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B754A2" w:rsidRPr="00692F7F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</w:p>
    <w:sectPr w:rsidR="00B754A2" w:rsidRPr="00692F7F" w:rsidSect="00DA2F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77" w:rsidRDefault="002C2C77">
      <w:r>
        <w:separator/>
      </w:r>
    </w:p>
  </w:endnote>
  <w:endnote w:type="continuationSeparator" w:id="0">
    <w:p w:rsidR="002C2C77" w:rsidRDefault="002C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77" w:rsidRDefault="002C2C77">
      <w:r>
        <w:separator/>
      </w:r>
    </w:p>
  </w:footnote>
  <w:footnote w:type="continuationSeparator" w:id="0">
    <w:p w:rsidR="002C2C77" w:rsidRDefault="002C2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71C7C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71C7C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71C7C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B42"/>
    <w:multiLevelType w:val="hybridMultilevel"/>
    <w:tmpl w:val="BC3CF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F0AF9"/>
    <w:multiLevelType w:val="hybridMultilevel"/>
    <w:tmpl w:val="6A80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DB0"/>
    <w:multiLevelType w:val="hybridMultilevel"/>
    <w:tmpl w:val="FA02C92E"/>
    <w:lvl w:ilvl="0" w:tplc="7962F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45845"/>
    <w:multiLevelType w:val="hybridMultilevel"/>
    <w:tmpl w:val="06FE87E4"/>
    <w:lvl w:ilvl="0" w:tplc="57A23E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B7695"/>
    <w:multiLevelType w:val="hybridMultilevel"/>
    <w:tmpl w:val="1514E760"/>
    <w:lvl w:ilvl="0" w:tplc="311C6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A29CC"/>
    <w:multiLevelType w:val="hybridMultilevel"/>
    <w:tmpl w:val="7728DF9C"/>
    <w:lvl w:ilvl="0" w:tplc="21483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2E62A8"/>
    <w:multiLevelType w:val="hybridMultilevel"/>
    <w:tmpl w:val="C4D80BA2"/>
    <w:lvl w:ilvl="0" w:tplc="13BC9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825"/>
    <w:rsid w:val="00035035"/>
    <w:rsid w:val="00053FB2"/>
    <w:rsid w:val="000D693A"/>
    <w:rsid w:val="000E5356"/>
    <w:rsid w:val="000E6586"/>
    <w:rsid w:val="00111B1E"/>
    <w:rsid w:val="00190567"/>
    <w:rsid w:val="001B5E51"/>
    <w:rsid w:val="001D0865"/>
    <w:rsid w:val="00210A01"/>
    <w:rsid w:val="00220D7C"/>
    <w:rsid w:val="00227F87"/>
    <w:rsid w:val="0024660B"/>
    <w:rsid w:val="0026237B"/>
    <w:rsid w:val="00280C07"/>
    <w:rsid w:val="00292E82"/>
    <w:rsid w:val="00294410"/>
    <w:rsid w:val="002A442E"/>
    <w:rsid w:val="002B39AE"/>
    <w:rsid w:val="002C2C77"/>
    <w:rsid w:val="002E1425"/>
    <w:rsid w:val="003008CC"/>
    <w:rsid w:val="00301AEB"/>
    <w:rsid w:val="0031262F"/>
    <w:rsid w:val="003315F2"/>
    <w:rsid w:val="0036551E"/>
    <w:rsid w:val="00371C7C"/>
    <w:rsid w:val="00392D23"/>
    <w:rsid w:val="003B2C44"/>
    <w:rsid w:val="003D2507"/>
    <w:rsid w:val="003D265D"/>
    <w:rsid w:val="0041036B"/>
    <w:rsid w:val="0041138B"/>
    <w:rsid w:val="00417098"/>
    <w:rsid w:val="00426C28"/>
    <w:rsid w:val="00455819"/>
    <w:rsid w:val="00466639"/>
    <w:rsid w:val="0047096F"/>
    <w:rsid w:val="004F1DFA"/>
    <w:rsid w:val="0051452D"/>
    <w:rsid w:val="00535DE4"/>
    <w:rsid w:val="00564F03"/>
    <w:rsid w:val="005D646B"/>
    <w:rsid w:val="005E5D3D"/>
    <w:rsid w:val="00632EAF"/>
    <w:rsid w:val="00662EBE"/>
    <w:rsid w:val="00663203"/>
    <w:rsid w:val="00692F7F"/>
    <w:rsid w:val="0069734F"/>
    <w:rsid w:val="006A5797"/>
    <w:rsid w:val="006E39AD"/>
    <w:rsid w:val="006E3D9F"/>
    <w:rsid w:val="00711342"/>
    <w:rsid w:val="007172C1"/>
    <w:rsid w:val="00721400"/>
    <w:rsid w:val="007236B6"/>
    <w:rsid w:val="00736C0B"/>
    <w:rsid w:val="007554E2"/>
    <w:rsid w:val="00756AF1"/>
    <w:rsid w:val="007600EF"/>
    <w:rsid w:val="00760AD0"/>
    <w:rsid w:val="00764515"/>
    <w:rsid w:val="00766B88"/>
    <w:rsid w:val="00796643"/>
    <w:rsid w:val="007D311A"/>
    <w:rsid w:val="007D5F15"/>
    <w:rsid w:val="007E20D0"/>
    <w:rsid w:val="007F5698"/>
    <w:rsid w:val="00801359"/>
    <w:rsid w:val="00814D38"/>
    <w:rsid w:val="00815977"/>
    <w:rsid w:val="00815C6B"/>
    <w:rsid w:val="00822057"/>
    <w:rsid w:val="00844133"/>
    <w:rsid w:val="00857BB8"/>
    <w:rsid w:val="00882B50"/>
    <w:rsid w:val="008E6FB8"/>
    <w:rsid w:val="009303CC"/>
    <w:rsid w:val="00933D4B"/>
    <w:rsid w:val="00943D9B"/>
    <w:rsid w:val="00947FC0"/>
    <w:rsid w:val="009610B2"/>
    <w:rsid w:val="00992382"/>
    <w:rsid w:val="009A2978"/>
    <w:rsid w:val="009A41AE"/>
    <w:rsid w:val="009C143A"/>
    <w:rsid w:val="009D6A88"/>
    <w:rsid w:val="009D7BAE"/>
    <w:rsid w:val="00A03A5A"/>
    <w:rsid w:val="00A36410"/>
    <w:rsid w:val="00A61C2E"/>
    <w:rsid w:val="00A77CC9"/>
    <w:rsid w:val="00A807C9"/>
    <w:rsid w:val="00AB4E31"/>
    <w:rsid w:val="00AC16F6"/>
    <w:rsid w:val="00AE2574"/>
    <w:rsid w:val="00B64B61"/>
    <w:rsid w:val="00B754A2"/>
    <w:rsid w:val="00B755ED"/>
    <w:rsid w:val="00B81F17"/>
    <w:rsid w:val="00B84303"/>
    <w:rsid w:val="00B94402"/>
    <w:rsid w:val="00BA15B3"/>
    <w:rsid w:val="00BE6220"/>
    <w:rsid w:val="00C065A8"/>
    <w:rsid w:val="00C249F2"/>
    <w:rsid w:val="00C3425E"/>
    <w:rsid w:val="00C7777A"/>
    <w:rsid w:val="00C77E5B"/>
    <w:rsid w:val="00CE2B6F"/>
    <w:rsid w:val="00CF18B5"/>
    <w:rsid w:val="00D24DAA"/>
    <w:rsid w:val="00D3042A"/>
    <w:rsid w:val="00D62A8E"/>
    <w:rsid w:val="00D94A67"/>
    <w:rsid w:val="00DA2F42"/>
    <w:rsid w:val="00DA58AC"/>
    <w:rsid w:val="00DA6825"/>
    <w:rsid w:val="00DB3EFD"/>
    <w:rsid w:val="00DD1A7E"/>
    <w:rsid w:val="00DD1C9C"/>
    <w:rsid w:val="00DE751D"/>
    <w:rsid w:val="00E01864"/>
    <w:rsid w:val="00E946DC"/>
    <w:rsid w:val="00EA248F"/>
    <w:rsid w:val="00EC442D"/>
    <w:rsid w:val="00ED0228"/>
    <w:rsid w:val="00EF5B95"/>
    <w:rsid w:val="00F02D4E"/>
    <w:rsid w:val="00F131BA"/>
    <w:rsid w:val="00F328FA"/>
    <w:rsid w:val="00F52C7E"/>
    <w:rsid w:val="00F94AF0"/>
    <w:rsid w:val="00FB324A"/>
    <w:rsid w:val="00FC0FDC"/>
    <w:rsid w:val="00FE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C342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692F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Desktop/IZJAVA_voditelja%20obrade%20u%20svrhu%20zapo&#353;ljavanj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medulin.hr/dokumenti/gdp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vmedulin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tajnica\Documents\NATJE&#268;AJI%202017-2018\NATJE&#268;AJI%202018.g\JAVNI%20POZIV%20ODGOJITELJ%20-%20PRIPRAVNIK%20(30+),%201%20izvr&#353;itelj\Popis%20dokaza%20za%20ostvarivanje%20prava%20prednosti%20pri%20zapo&#353;ljavanju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</Template>
  <TotalTime>94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26</cp:revision>
  <cp:lastPrinted>2017-02-02T07:56:00Z</cp:lastPrinted>
  <dcterms:created xsi:type="dcterms:W3CDTF">2017-05-11T06:48:00Z</dcterms:created>
  <dcterms:modified xsi:type="dcterms:W3CDTF">2018-07-13T06:06:00Z</dcterms:modified>
</cp:coreProperties>
</file>