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D4479" w14:textId="77777777" w:rsidR="001045B5" w:rsidRPr="00B839BF" w:rsidRDefault="001045B5" w:rsidP="001045B5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839BF">
        <w:rPr>
          <w:rFonts w:ascii="Arial" w:hAnsi="Arial" w:cs="Arial"/>
          <w:b/>
          <w:sz w:val="22"/>
          <w:szCs w:val="22"/>
        </w:rPr>
        <w:t xml:space="preserve">UPRAVNO VIJEĆE </w:t>
      </w:r>
    </w:p>
    <w:p w14:paraId="36D889A9" w14:textId="48CCA1E1" w:rsidR="001045B5" w:rsidRPr="00B839BF" w:rsidRDefault="001045B5" w:rsidP="001045B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839BF">
        <w:rPr>
          <w:rFonts w:ascii="Arial" w:hAnsi="Arial" w:cs="Arial"/>
          <w:b/>
          <w:sz w:val="22"/>
          <w:szCs w:val="22"/>
        </w:rPr>
        <w:t>KLASA:</w:t>
      </w:r>
      <w:r w:rsidR="00437F8F" w:rsidRPr="00B839BF">
        <w:rPr>
          <w:rFonts w:ascii="Arial" w:hAnsi="Arial" w:cs="Arial"/>
          <w:sz w:val="22"/>
          <w:szCs w:val="22"/>
        </w:rPr>
        <w:t xml:space="preserve"> 003-01/2</w:t>
      </w:r>
      <w:r w:rsidR="00E92027" w:rsidRPr="00B839BF">
        <w:rPr>
          <w:rFonts w:ascii="Arial" w:hAnsi="Arial" w:cs="Arial"/>
          <w:sz w:val="22"/>
          <w:szCs w:val="22"/>
        </w:rPr>
        <w:t>6</w:t>
      </w:r>
      <w:r w:rsidR="00437F8F" w:rsidRPr="00B839BF">
        <w:rPr>
          <w:rFonts w:ascii="Arial" w:hAnsi="Arial" w:cs="Arial"/>
          <w:sz w:val="22"/>
          <w:szCs w:val="22"/>
        </w:rPr>
        <w:t>-01/</w:t>
      </w:r>
    </w:p>
    <w:p w14:paraId="2C25D89C" w14:textId="26012379" w:rsidR="001045B5" w:rsidRPr="00B839BF" w:rsidRDefault="001045B5" w:rsidP="001045B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839BF">
        <w:rPr>
          <w:rFonts w:ascii="Arial" w:hAnsi="Arial" w:cs="Arial"/>
          <w:b/>
          <w:sz w:val="22"/>
          <w:szCs w:val="22"/>
        </w:rPr>
        <w:t>URBROJ:</w:t>
      </w:r>
      <w:r w:rsidR="00437F8F" w:rsidRPr="00B839BF">
        <w:rPr>
          <w:rFonts w:ascii="Arial" w:hAnsi="Arial" w:cs="Arial"/>
          <w:sz w:val="22"/>
          <w:szCs w:val="22"/>
        </w:rPr>
        <w:t xml:space="preserve"> 2163-27-2-</w:t>
      </w:r>
      <w:r w:rsidR="00E92027" w:rsidRPr="00B839BF">
        <w:rPr>
          <w:rFonts w:ascii="Arial" w:hAnsi="Arial" w:cs="Arial"/>
          <w:sz w:val="22"/>
          <w:szCs w:val="22"/>
        </w:rPr>
        <w:t>26</w:t>
      </w:r>
      <w:r w:rsidR="00437F8F" w:rsidRPr="00B839BF">
        <w:rPr>
          <w:rFonts w:ascii="Arial" w:hAnsi="Arial" w:cs="Arial"/>
          <w:sz w:val="22"/>
          <w:szCs w:val="22"/>
        </w:rPr>
        <w:t>-1</w:t>
      </w:r>
    </w:p>
    <w:p w14:paraId="42F3A5B3" w14:textId="480712E0" w:rsidR="001045B5" w:rsidRPr="00B839BF" w:rsidRDefault="001045B5" w:rsidP="001045B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839BF">
        <w:rPr>
          <w:rFonts w:ascii="Arial" w:hAnsi="Arial" w:cs="Arial"/>
          <w:sz w:val="22"/>
          <w:szCs w:val="22"/>
        </w:rPr>
        <w:t xml:space="preserve">U Medulinu, </w:t>
      </w:r>
      <w:r w:rsidR="00E92027" w:rsidRPr="00B839BF">
        <w:rPr>
          <w:rFonts w:ascii="Arial" w:hAnsi="Arial" w:cs="Arial"/>
          <w:sz w:val="22"/>
          <w:szCs w:val="22"/>
        </w:rPr>
        <w:t>27</w:t>
      </w:r>
      <w:r w:rsidRPr="00B839BF">
        <w:rPr>
          <w:rFonts w:ascii="Arial" w:hAnsi="Arial" w:cs="Arial"/>
          <w:sz w:val="22"/>
          <w:szCs w:val="22"/>
        </w:rPr>
        <w:t xml:space="preserve">. </w:t>
      </w:r>
      <w:r w:rsidR="001123D7" w:rsidRPr="00B839BF">
        <w:rPr>
          <w:rFonts w:ascii="Arial" w:hAnsi="Arial" w:cs="Arial"/>
          <w:sz w:val="22"/>
          <w:szCs w:val="22"/>
        </w:rPr>
        <w:t>ožujka</w:t>
      </w:r>
      <w:r w:rsidR="00E81D1F" w:rsidRPr="00B839BF">
        <w:rPr>
          <w:rFonts w:ascii="Arial" w:hAnsi="Arial" w:cs="Arial"/>
          <w:sz w:val="22"/>
          <w:szCs w:val="22"/>
        </w:rPr>
        <w:t xml:space="preserve"> 202</w:t>
      </w:r>
      <w:r w:rsidR="00E92027" w:rsidRPr="00B839BF">
        <w:rPr>
          <w:rFonts w:ascii="Arial" w:hAnsi="Arial" w:cs="Arial"/>
          <w:sz w:val="22"/>
          <w:szCs w:val="22"/>
        </w:rPr>
        <w:t>6</w:t>
      </w:r>
      <w:r w:rsidRPr="00B839BF">
        <w:rPr>
          <w:rFonts w:ascii="Arial" w:hAnsi="Arial" w:cs="Arial"/>
          <w:sz w:val="22"/>
          <w:szCs w:val="22"/>
        </w:rPr>
        <w:t>. godine</w:t>
      </w:r>
    </w:p>
    <w:p w14:paraId="18289361" w14:textId="77777777" w:rsidR="00735F76" w:rsidRPr="00B839BF" w:rsidRDefault="00735F76" w:rsidP="001045B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492145D" w14:textId="3F399DCE" w:rsidR="00EF1A89" w:rsidRPr="00B839BF" w:rsidRDefault="00EF1A89" w:rsidP="00EF1A89">
      <w:pPr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Hlk523207057"/>
      <w:r w:rsidRPr="00B839BF">
        <w:rPr>
          <w:rFonts w:ascii="Arial" w:hAnsi="Arial" w:cs="Arial"/>
          <w:color w:val="000000"/>
          <w:sz w:val="22"/>
          <w:szCs w:val="22"/>
        </w:rPr>
        <w:t>Na temelju članka 168</w:t>
      </w:r>
      <w:r w:rsidRPr="00B839BF">
        <w:rPr>
          <w:rFonts w:ascii="Arial" w:hAnsi="Arial" w:cs="Arial"/>
          <w:sz w:val="22"/>
          <w:szCs w:val="22"/>
        </w:rPr>
        <w:t>. Zakona o proračunu (</w:t>
      </w:r>
      <w:r w:rsidR="0026738B" w:rsidRPr="00B839BF">
        <w:rPr>
          <w:rFonts w:ascii="Arial" w:hAnsi="Arial" w:cs="Arial"/>
          <w:sz w:val="22"/>
          <w:szCs w:val="22"/>
        </w:rPr>
        <w:t>„</w:t>
      </w:r>
      <w:r w:rsidRPr="00B839BF">
        <w:rPr>
          <w:rFonts w:ascii="Arial" w:hAnsi="Arial" w:cs="Arial"/>
          <w:sz w:val="22"/>
          <w:szCs w:val="22"/>
        </w:rPr>
        <w:t>Narodne novine</w:t>
      </w:r>
      <w:r w:rsidR="0026738B" w:rsidRPr="00B839BF">
        <w:rPr>
          <w:rFonts w:ascii="Arial" w:hAnsi="Arial" w:cs="Arial"/>
          <w:sz w:val="22"/>
          <w:szCs w:val="22"/>
        </w:rPr>
        <w:t>“,</w:t>
      </w:r>
      <w:r w:rsidRPr="00B839BF">
        <w:rPr>
          <w:rFonts w:ascii="Arial" w:hAnsi="Arial" w:cs="Arial"/>
          <w:sz w:val="22"/>
          <w:szCs w:val="22"/>
        </w:rPr>
        <w:t xml:space="preserve"> br. 144/21), Pravilnika</w:t>
      </w:r>
      <w:r w:rsidRPr="00B839BF">
        <w:rPr>
          <w:rFonts w:ascii="Arial" w:hAnsi="Arial" w:cs="Arial"/>
          <w:color w:val="000000"/>
          <w:sz w:val="22"/>
          <w:szCs w:val="22"/>
        </w:rPr>
        <w:t xml:space="preserve"> o polugodišnjem i godišnjem izvještaju o izvršenju proračuna i financijskog plana (Narodne novine broj 85/23) i članka </w:t>
      </w:r>
      <w:r w:rsidR="0026738B" w:rsidRPr="00B839BF">
        <w:rPr>
          <w:rFonts w:ascii="Arial" w:hAnsi="Arial" w:cs="Arial"/>
          <w:color w:val="000000"/>
          <w:sz w:val="22"/>
          <w:szCs w:val="22"/>
        </w:rPr>
        <w:t>39.</w:t>
      </w:r>
      <w:r w:rsidRPr="00B839BF">
        <w:rPr>
          <w:rFonts w:ascii="Arial" w:hAnsi="Arial" w:cs="Arial"/>
          <w:color w:val="000000"/>
          <w:sz w:val="22"/>
          <w:szCs w:val="22"/>
        </w:rPr>
        <w:t xml:space="preserve"> Statuta Dječjeg vrtića Medulin, Upravno vijeće Dječjeg vrtića Medulin na svojoj </w:t>
      </w:r>
      <w:r w:rsidR="0026738B" w:rsidRPr="00B839BF">
        <w:rPr>
          <w:rFonts w:ascii="Arial" w:hAnsi="Arial" w:cs="Arial"/>
          <w:color w:val="000000"/>
          <w:sz w:val="22"/>
          <w:szCs w:val="22"/>
        </w:rPr>
        <w:t>1</w:t>
      </w:r>
      <w:r w:rsidRPr="00B839BF">
        <w:rPr>
          <w:rFonts w:ascii="Arial" w:hAnsi="Arial" w:cs="Arial"/>
          <w:color w:val="000000"/>
          <w:sz w:val="22"/>
          <w:szCs w:val="22"/>
        </w:rPr>
        <w:t xml:space="preserve">. sjednici održanoj dana </w:t>
      </w:r>
      <w:r w:rsidR="0026738B" w:rsidRPr="00B839BF">
        <w:rPr>
          <w:rFonts w:ascii="Arial" w:hAnsi="Arial" w:cs="Arial"/>
          <w:color w:val="000000"/>
          <w:sz w:val="22"/>
          <w:szCs w:val="22"/>
        </w:rPr>
        <w:t>30. ožujka</w:t>
      </w:r>
      <w:r w:rsidRPr="00B839BF">
        <w:rPr>
          <w:rFonts w:ascii="Arial" w:hAnsi="Arial" w:cs="Arial"/>
          <w:color w:val="000000"/>
          <w:sz w:val="22"/>
          <w:szCs w:val="22"/>
        </w:rPr>
        <w:t xml:space="preserve"> 2026.</w:t>
      </w:r>
      <w:r w:rsidR="0026738B" w:rsidRPr="00B839BF">
        <w:rPr>
          <w:rFonts w:ascii="Arial" w:hAnsi="Arial" w:cs="Arial"/>
          <w:color w:val="000000"/>
          <w:sz w:val="22"/>
          <w:szCs w:val="22"/>
        </w:rPr>
        <w:t xml:space="preserve"> </w:t>
      </w:r>
      <w:r w:rsidRPr="00B839BF">
        <w:rPr>
          <w:rFonts w:ascii="Arial" w:hAnsi="Arial" w:cs="Arial"/>
          <w:color w:val="000000"/>
          <w:sz w:val="22"/>
          <w:szCs w:val="22"/>
        </w:rPr>
        <w:t>godine, donosi</w:t>
      </w:r>
    </w:p>
    <w:p w14:paraId="33240ED3" w14:textId="77777777" w:rsidR="00EF1A89" w:rsidRPr="00B839BF" w:rsidRDefault="00EF1A89" w:rsidP="00EF1A89">
      <w:pPr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95982BB" w14:textId="77777777" w:rsidR="00EF1A89" w:rsidRPr="00B839BF" w:rsidRDefault="00EF1A89" w:rsidP="00EF1A89">
      <w:pPr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9F8FDC0" w14:textId="77777777" w:rsidR="00EF1A89" w:rsidRPr="00B839BF" w:rsidRDefault="00EF1A89" w:rsidP="00EF1A89">
      <w:pPr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839BF">
        <w:rPr>
          <w:rFonts w:ascii="Arial" w:hAnsi="Arial" w:cs="Arial"/>
          <w:b/>
          <w:color w:val="000000"/>
          <w:sz w:val="22"/>
          <w:szCs w:val="22"/>
        </w:rPr>
        <w:t>GODIŠNJI IZVJEŠTAJ O IZVRŠENJU FINANCIJSKOG PLANA</w:t>
      </w:r>
    </w:p>
    <w:p w14:paraId="702B82F7" w14:textId="77777777" w:rsidR="00EF1A89" w:rsidRPr="00B839BF" w:rsidRDefault="00EF1A89" w:rsidP="00EF1A89">
      <w:pPr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839BF">
        <w:rPr>
          <w:rFonts w:ascii="Arial" w:hAnsi="Arial" w:cs="Arial"/>
          <w:b/>
          <w:color w:val="000000"/>
          <w:sz w:val="22"/>
          <w:szCs w:val="22"/>
        </w:rPr>
        <w:t xml:space="preserve"> DJEČJEG VRTIĆA MEDULIN ZA 2025. GODINU</w:t>
      </w:r>
    </w:p>
    <w:p w14:paraId="504C443A" w14:textId="77777777" w:rsidR="00EF1A89" w:rsidRPr="00B839BF" w:rsidRDefault="00EF1A89" w:rsidP="00EF1A89">
      <w:pPr>
        <w:spacing w:line="240" w:lineRule="auto"/>
        <w:rPr>
          <w:rFonts w:ascii="Arial" w:hAnsi="Arial" w:cs="Arial"/>
          <w:color w:val="FF0000"/>
          <w:sz w:val="22"/>
          <w:szCs w:val="22"/>
        </w:rPr>
      </w:pPr>
    </w:p>
    <w:p w14:paraId="18E240B6" w14:textId="77777777" w:rsidR="00EF1A89" w:rsidRPr="00B839BF" w:rsidRDefault="00EF1A89" w:rsidP="00EF1A89">
      <w:pPr>
        <w:spacing w:line="240" w:lineRule="auto"/>
        <w:rPr>
          <w:rFonts w:ascii="Arial" w:hAnsi="Arial" w:cs="Arial"/>
          <w:color w:val="FF0000"/>
          <w:sz w:val="22"/>
          <w:szCs w:val="22"/>
        </w:rPr>
      </w:pPr>
    </w:p>
    <w:p w14:paraId="3B5AE431" w14:textId="77777777" w:rsidR="00EF1A89" w:rsidRPr="00B839BF" w:rsidRDefault="00EF1A89" w:rsidP="00EF1A89">
      <w:pPr>
        <w:numPr>
          <w:ilvl w:val="0"/>
          <w:numId w:val="4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B839BF">
        <w:rPr>
          <w:rFonts w:ascii="Arial" w:hAnsi="Arial" w:cs="Arial"/>
          <w:b/>
          <w:sz w:val="22"/>
          <w:szCs w:val="22"/>
        </w:rPr>
        <w:t>OPĆI DIO</w:t>
      </w:r>
    </w:p>
    <w:p w14:paraId="28F10305" w14:textId="77777777" w:rsidR="00EF1A89" w:rsidRPr="00B839BF" w:rsidRDefault="00EF1A89" w:rsidP="00EF1A89">
      <w:pPr>
        <w:spacing w:line="240" w:lineRule="auto"/>
        <w:ind w:left="1080"/>
        <w:rPr>
          <w:rFonts w:ascii="Arial" w:hAnsi="Arial" w:cs="Arial"/>
          <w:b/>
          <w:sz w:val="22"/>
          <w:szCs w:val="22"/>
        </w:rPr>
      </w:pPr>
    </w:p>
    <w:p w14:paraId="410D9AC7" w14:textId="77777777" w:rsidR="00EF1A89" w:rsidRPr="00B839BF" w:rsidRDefault="00EF1A89" w:rsidP="00EF1A89">
      <w:pPr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B839BF">
        <w:rPr>
          <w:rFonts w:ascii="Arial" w:hAnsi="Arial" w:cs="Arial"/>
          <w:sz w:val="22"/>
          <w:szCs w:val="22"/>
        </w:rPr>
        <w:t>Članak 1.</w:t>
      </w:r>
    </w:p>
    <w:p w14:paraId="41F79477" w14:textId="77777777" w:rsidR="00EF1A89" w:rsidRPr="00B839BF" w:rsidRDefault="00EF1A89" w:rsidP="00EF1A89">
      <w:pPr>
        <w:spacing w:line="240" w:lineRule="auto"/>
        <w:rPr>
          <w:rFonts w:ascii="Arial" w:hAnsi="Arial" w:cs="Arial"/>
          <w:sz w:val="22"/>
          <w:szCs w:val="22"/>
        </w:rPr>
      </w:pPr>
    </w:p>
    <w:p w14:paraId="520780B5" w14:textId="77777777" w:rsidR="00EF1A89" w:rsidRPr="00B839BF" w:rsidRDefault="00EF1A89" w:rsidP="00EF1A8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B839BF">
        <w:rPr>
          <w:rFonts w:ascii="Arial" w:hAnsi="Arial" w:cs="Arial"/>
          <w:bCs/>
          <w:sz w:val="22"/>
          <w:szCs w:val="22"/>
        </w:rPr>
        <w:t>Opći dio godišnjeg izvještaja o izvršenju Proračuna Općine Medulin za 2025. godinu sadrži sažetak Računa prihoda i rashoda, Račun financiranja i Raspoloživa sredstva iz prethodnih godina, na razini razreda ekonomske klasifikacije, kako slijedi:</w:t>
      </w:r>
    </w:p>
    <w:p w14:paraId="04E173AD" w14:textId="77777777" w:rsidR="00EF1A89" w:rsidRPr="00B839BF" w:rsidRDefault="00EF1A89" w:rsidP="00EF1A89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581F781B" w14:textId="77777777" w:rsidR="00EF1A89" w:rsidRPr="00B839BF" w:rsidRDefault="00EF1A89" w:rsidP="00EF1A8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839BF">
        <w:rPr>
          <w:rFonts w:ascii="Arial" w:hAnsi="Arial" w:cs="Arial"/>
          <w:b/>
          <w:bCs/>
          <w:sz w:val="22"/>
          <w:szCs w:val="22"/>
        </w:rPr>
        <w:t>Sažetak Računa prihoda i rashoda i Računa financiranja</w:t>
      </w:r>
    </w:p>
    <w:p w14:paraId="4A4F8FDB" w14:textId="77777777" w:rsidR="00EF1A89" w:rsidRPr="00B839BF" w:rsidRDefault="00EF1A89" w:rsidP="00EF1A8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Reetkatablice"/>
        <w:tblW w:w="9640" w:type="dxa"/>
        <w:tblInd w:w="-147" w:type="dxa"/>
        <w:tblLook w:val="04A0" w:firstRow="1" w:lastRow="0" w:firstColumn="1" w:lastColumn="0" w:noHBand="0" w:noVBand="1"/>
      </w:tblPr>
      <w:tblGrid>
        <w:gridCol w:w="4060"/>
        <w:gridCol w:w="1463"/>
        <w:gridCol w:w="1463"/>
        <w:gridCol w:w="1463"/>
        <w:gridCol w:w="1059"/>
        <w:gridCol w:w="1059"/>
      </w:tblGrid>
      <w:tr w:rsidR="00EF1A89" w:rsidRPr="00B839BF" w14:paraId="231CDA57" w14:textId="77777777" w:rsidTr="00074CA1">
        <w:trPr>
          <w:trHeight w:val="255"/>
        </w:trPr>
        <w:tc>
          <w:tcPr>
            <w:tcW w:w="4177" w:type="dxa"/>
            <w:shd w:val="clear" w:color="auto" w:fill="BFBFBF" w:themeFill="background1" w:themeFillShade="BF"/>
            <w:noWrap/>
            <w:hideMark/>
          </w:tcPr>
          <w:p w14:paraId="694E9B8C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Račun / opis</w:t>
            </w:r>
          </w:p>
        </w:tc>
        <w:tc>
          <w:tcPr>
            <w:tcW w:w="1189" w:type="dxa"/>
            <w:shd w:val="clear" w:color="auto" w:fill="BFBFBF" w:themeFill="background1" w:themeFillShade="BF"/>
            <w:noWrap/>
            <w:hideMark/>
          </w:tcPr>
          <w:p w14:paraId="07B245A5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Izvršenje 2024.</w:t>
            </w:r>
          </w:p>
        </w:tc>
        <w:tc>
          <w:tcPr>
            <w:tcW w:w="1189" w:type="dxa"/>
            <w:shd w:val="clear" w:color="auto" w:fill="BFBFBF" w:themeFill="background1" w:themeFillShade="BF"/>
            <w:noWrap/>
            <w:hideMark/>
          </w:tcPr>
          <w:p w14:paraId="5D26811D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Rebalans 2025.</w:t>
            </w:r>
          </w:p>
        </w:tc>
        <w:tc>
          <w:tcPr>
            <w:tcW w:w="1189" w:type="dxa"/>
            <w:shd w:val="clear" w:color="auto" w:fill="BFBFBF" w:themeFill="background1" w:themeFillShade="BF"/>
            <w:noWrap/>
            <w:hideMark/>
          </w:tcPr>
          <w:p w14:paraId="29341BE4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Izvršenje 2025.</w:t>
            </w:r>
          </w:p>
        </w:tc>
        <w:tc>
          <w:tcPr>
            <w:tcW w:w="874" w:type="dxa"/>
            <w:shd w:val="clear" w:color="auto" w:fill="BFBFBF" w:themeFill="background1" w:themeFillShade="BF"/>
            <w:noWrap/>
            <w:hideMark/>
          </w:tcPr>
          <w:p w14:paraId="4F1EB1F3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Indeks  3/1</w:t>
            </w:r>
          </w:p>
        </w:tc>
        <w:tc>
          <w:tcPr>
            <w:tcW w:w="1022" w:type="dxa"/>
            <w:shd w:val="clear" w:color="auto" w:fill="BFBFBF" w:themeFill="background1" w:themeFillShade="BF"/>
            <w:noWrap/>
            <w:hideMark/>
          </w:tcPr>
          <w:p w14:paraId="679D92FD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Indeks  3/2</w:t>
            </w:r>
          </w:p>
        </w:tc>
      </w:tr>
      <w:tr w:rsidR="00EF1A89" w:rsidRPr="00B839BF" w14:paraId="0114C93E" w14:textId="77777777" w:rsidTr="00074CA1">
        <w:trPr>
          <w:trHeight w:val="255"/>
        </w:trPr>
        <w:tc>
          <w:tcPr>
            <w:tcW w:w="4177" w:type="dxa"/>
            <w:shd w:val="clear" w:color="auto" w:fill="A6A6A6" w:themeFill="background1" w:themeFillShade="A6"/>
            <w:noWrap/>
            <w:hideMark/>
          </w:tcPr>
          <w:p w14:paraId="24F0FAB2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A. RAČUN PRIHODA I RASHODA</w:t>
            </w:r>
          </w:p>
        </w:tc>
        <w:tc>
          <w:tcPr>
            <w:tcW w:w="1189" w:type="dxa"/>
            <w:shd w:val="clear" w:color="auto" w:fill="A6A6A6" w:themeFill="background1" w:themeFillShade="A6"/>
            <w:noWrap/>
            <w:hideMark/>
          </w:tcPr>
          <w:p w14:paraId="4BCE5641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89" w:type="dxa"/>
            <w:shd w:val="clear" w:color="auto" w:fill="A6A6A6" w:themeFill="background1" w:themeFillShade="A6"/>
            <w:noWrap/>
            <w:hideMark/>
          </w:tcPr>
          <w:p w14:paraId="45CFE26A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89" w:type="dxa"/>
            <w:shd w:val="clear" w:color="auto" w:fill="A6A6A6" w:themeFill="background1" w:themeFillShade="A6"/>
            <w:noWrap/>
            <w:hideMark/>
          </w:tcPr>
          <w:p w14:paraId="532DDE70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74" w:type="dxa"/>
            <w:shd w:val="clear" w:color="auto" w:fill="A6A6A6" w:themeFill="background1" w:themeFillShade="A6"/>
            <w:noWrap/>
            <w:hideMark/>
          </w:tcPr>
          <w:p w14:paraId="21BB580A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022" w:type="dxa"/>
            <w:shd w:val="clear" w:color="auto" w:fill="A6A6A6" w:themeFill="background1" w:themeFillShade="A6"/>
            <w:noWrap/>
            <w:hideMark/>
          </w:tcPr>
          <w:p w14:paraId="2B2D39F2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</w:tr>
      <w:tr w:rsidR="00EF1A89" w:rsidRPr="00B839BF" w14:paraId="2582681E" w14:textId="77777777" w:rsidTr="00074CA1">
        <w:trPr>
          <w:trHeight w:val="255"/>
        </w:trPr>
        <w:tc>
          <w:tcPr>
            <w:tcW w:w="4177" w:type="dxa"/>
            <w:noWrap/>
            <w:hideMark/>
          </w:tcPr>
          <w:p w14:paraId="1578F836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6 Prihodi poslovanja</w:t>
            </w:r>
          </w:p>
        </w:tc>
        <w:tc>
          <w:tcPr>
            <w:tcW w:w="1189" w:type="dxa"/>
            <w:noWrap/>
            <w:hideMark/>
          </w:tcPr>
          <w:p w14:paraId="5CD6FB4B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1.546.234,20</w:t>
            </w:r>
          </w:p>
        </w:tc>
        <w:tc>
          <w:tcPr>
            <w:tcW w:w="1189" w:type="dxa"/>
            <w:noWrap/>
            <w:hideMark/>
          </w:tcPr>
          <w:p w14:paraId="3E73631F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2.281.550,00</w:t>
            </w:r>
          </w:p>
        </w:tc>
        <w:tc>
          <w:tcPr>
            <w:tcW w:w="1189" w:type="dxa"/>
            <w:noWrap/>
            <w:hideMark/>
          </w:tcPr>
          <w:p w14:paraId="6BAE6996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1.993.521,23</w:t>
            </w:r>
          </w:p>
        </w:tc>
        <w:tc>
          <w:tcPr>
            <w:tcW w:w="874" w:type="dxa"/>
            <w:noWrap/>
            <w:hideMark/>
          </w:tcPr>
          <w:p w14:paraId="1D158AB8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128,93%</w:t>
            </w:r>
          </w:p>
        </w:tc>
        <w:tc>
          <w:tcPr>
            <w:tcW w:w="1022" w:type="dxa"/>
            <w:noWrap/>
            <w:hideMark/>
          </w:tcPr>
          <w:p w14:paraId="5E77659F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87,38%</w:t>
            </w:r>
          </w:p>
        </w:tc>
      </w:tr>
      <w:tr w:rsidR="00EF1A89" w:rsidRPr="00B839BF" w14:paraId="5C9A3F45" w14:textId="77777777" w:rsidTr="00074CA1">
        <w:trPr>
          <w:trHeight w:val="255"/>
        </w:trPr>
        <w:tc>
          <w:tcPr>
            <w:tcW w:w="4177" w:type="dxa"/>
            <w:noWrap/>
            <w:hideMark/>
          </w:tcPr>
          <w:p w14:paraId="16E11B32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7 Prihodi od prodaje nefinancijske imovine</w:t>
            </w:r>
          </w:p>
        </w:tc>
        <w:tc>
          <w:tcPr>
            <w:tcW w:w="1189" w:type="dxa"/>
            <w:noWrap/>
            <w:hideMark/>
          </w:tcPr>
          <w:p w14:paraId="54DD0DE7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89" w:type="dxa"/>
            <w:noWrap/>
            <w:hideMark/>
          </w:tcPr>
          <w:p w14:paraId="3F6B2E5C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89" w:type="dxa"/>
            <w:noWrap/>
            <w:hideMark/>
          </w:tcPr>
          <w:p w14:paraId="0DDE584A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74" w:type="dxa"/>
            <w:noWrap/>
            <w:hideMark/>
          </w:tcPr>
          <w:p w14:paraId="25EDD2B2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0,00%</w:t>
            </w:r>
          </w:p>
        </w:tc>
        <w:tc>
          <w:tcPr>
            <w:tcW w:w="1022" w:type="dxa"/>
            <w:noWrap/>
            <w:hideMark/>
          </w:tcPr>
          <w:p w14:paraId="2FB8B8E7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0,00%</w:t>
            </w:r>
          </w:p>
        </w:tc>
      </w:tr>
      <w:tr w:rsidR="00EF1A89" w:rsidRPr="00B839BF" w14:paraId="02BCFB3E" w14:textId="77777777" w:rsidTr="00074CA1">
        <w:trPr>
          <w:trHeight w:val="255"/>
        </w:trPr>
        <w:tc>
          <w:tcPr>
            <w:tcW w:w="4177" w:type="dxa"/>
            <w:noWrap/>
            <w:hideMark/>
          </w:tcPr>
          <w:p w14:paraId="247A339A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UKUPNI PRIHODI</w:t>
            </w:r>
          </w:p>
        </w:tc>
        <w:tc>
          <w:tcPr>
            <w:tcW w:w="1189" w:type="dxa"/>
            <w:noWrap/>
            <w:hideMark/>
          </w:tcPr>
          <w:p w14:paraId="7F1A663F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1.546.234,20</w:t>
            </w:r>
          </w:p>
        </w:tc>
        <w:tc>
          <w:tcPr>
            <w:tcW w:w="1189" w:type="dxa"/>
            <w:noWrap/>
            <w:hideMark/>
          </w:tcPr>
          <w:p w14:paraId="32D16DC8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2.281,550,00</w:t>
            </w:r>
          </w:p>
        </w:tc>
        <w:tc>
          <w:tcPr>
            <w:tcW w:w="1189" w:type="dxa"/>
            <w:noWrap/>
            <w:hideMark/>
          </w:tcPr>
          <w:p w14:paraId="276D64E7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1.993.521,23</w:t>
            </w:r>
          </w:p>
        </w:tc>
        <w:tc>
          <w:tcPr>
            <w:tcW w:w="874" w:type="dxa"/>
            <w:noWrap/>
            <w:hideMark/>
          </w:tcPr>
          <w:p w14:paraId="2AC4C431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128,93%</w:t>
            </w:r>
          </w:p>
        </w:tc>
        <w:tc>
          <w:tcPr>
            <w:tcW w:w="1022" w:type="dxa"/>
            <w:noWrap/>
            <w:hideMark/>
          </w:tcPr>
          <w:p w14:paraId="59A75036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87,38%</w:t>
            </w:r>
          </w:p>
        </w:tc>
      </w:tr>
      <w:tr w:rsidR="00EF1A89" w:rsidRPr="00B839BF" w14:paraId="7B319CAA" w14:textId="77777777" w:rsidTr="00074CA1">
        <w:trPr>
          <w:trHeight w:val="255"/>
        </w:trPr>
        <w:tc>
          <w:tcPr>
            <w:tcW w:w="4177" w:type="dxa"/>
            <w:noWrap/>
            <w:hideMark/>
          </w:tcPr>
          <w:p w14:paraId="26FF21E9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3 Rashodi poslovanja</w:t>
            </w:r>
          </w:p>
        </w:tc>
        <w:tc>
          <w:tcPr>
            <w:tcW w:w="1189" w:type="dxa"/>
            <w:noWrap/>
            <w:hideMark/>
          </w:tcPr>
          <w:p w14:paraId="24C4BDD1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1.581.149,89</w:t>
            </w:r>
          </w:p>
        </w:tc>
        <w:tc>
          <w:tcPr>
            <w:tcW w:w="1189" w:type="dxa"/>
            <w:noWrap/>
            <w:hideMark/>
          </w:tcPr>
          <w:p w14:paraId="2AB2C10F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2.096.217,00</w:t>
            </w:r>
          </w:p>
        </w:tc>
        <w:tc>
          <w:tcPr>
            <w:tcW w:w="1189" w:type="dxa"/>
            <w:noWrap/>
            <w:hideMark/>
          </w:tcPr>
          <w:p w14:paraId="26A536E4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1.934.239,56</w:t>
            </w:r>
          </w:p>
        </w:tc>
        <w:tc>
          <w:tcPr>
            <w:tcW w:w="874" w:type="dxa"/>
            <w:noWrap/>
            <w:hideMark/>
          </w:tcPr>
          <w:p w14:paraId="2B378586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122,33%</w:t>
            </w:r>
          </w:p>
        </w:tc>
        <w:tc>
          <w:tcPr>
            <w:tcW w:w="1022" w:type="dxa"/>
            <w:noWrap/>
            <w:hideMark/>
          </w:tcPr>
          <w:p w14:paraId="0C0A1E1B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92,27%</w:t>
            </w:r>
          </w:p>
        </w:tc>
      </w:tr>
      <w:tr w:rsidR="00EF1A89" w:rsidRPr="00B839BF" w14:paraId="3378788D" w14:textId="77777777" w:rsidTr="00074CA1">
        <w:trPr>
          <w:trHeight w:val="255"/>
        </w:trPr>
        <w:tc>
          <w:tcPr>
            <w:tcW w:w="4177" w:type="dxa"/>
            <w:noWrap/>
            <w:hideMark/>
          </w:tcPr>
          <w:p w14:paraId="39542211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4 Rashodi za nabavu nefinancijske imovine</w:t>
            </w:r>
          </w:p>
        </w:tc>
        <w:tc>
          <w:tcPr>
            <w:tcW w:w="1189" w:type="dxa"/>
            <w:noWrap/>
            <w:hideMark/>
          </w:tcPr>
          <w:p w14:paraId="6BABA6D6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17.946,99</w:t>
            </w:r>
          </w:p>
        </w:tc>
        <w:tc>
          <w:tcPr>
            <w:tcW w:w="1189" w:type="dxa"/>
            <w:noWrap/>
            <w:hideMark/>
          </w:tcPr>
          <w:p w14:paraId="332C5694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209.908,80</w:t>
            </w:r>
          </w:p>
        </w:tc>
        <w:tc>
          <w:tcPr>
            <w:tcW w:w="1189" w:type="dxa"/>
            <w:noWrap/>
            <w:hideMark/>
          </w:tcPr>
          <w:p w14:paraId="470248E7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178.410,98</w:t>
            </w:r>
          </w:p>
        </w:tc>
        <w:tc>
          <w:tcPr>
            <w:tcW w:w="874" w:type="dxa"/>
            <w:noWrap/>
            <w:hideMark/>
          </w:tcPr>
          <w:p w14:paraId="3DB3974A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994,10%</w:t>
            </w:r>
          </w:p>
        </w:tc>
        <w:tc>
          <w:tcPr>
            <w:tcW w:w="1022" w:type="dxa"/>
            <w:noWrap/>
            <w:hideMark/>
          </w:tcPr>
          <w:p w14:paraId="2DBFD5C3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84,99%</w:t>
            </w:r>
          </w:p>
        </w:tc>
      </w:tr>
      <w:tr w:rsidR="00EF1A89" w:rsidRPr="00B839BF" w14:paraId="027F44AF" w14:textId="77777777" w:rsidTr="00074CA1">
        <w:trPr>
          <w:trHeight w:val="255"/>
        </w:trPr>
        <w:tc>
          <w:tcPr>
            <w:tcW w:w="4177" w:type="dxa"/>
            <w:noWrap/>
            <w:hideMark/>
          </w:tcPr>
          <w:p w14:paraId="2FB5837A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 UKUPNI RASHODI</w:t>
            </w:r>
          </w:p>
        </w:tc>
        <w:tc>
          <w:tcPr>
            <w:tcW w:w="1189" w:type="dxa"/>
            <w:noWrap/>
            <w:hideMark/>
          </w:tcPr>
          <w:p w14:paraId="6181B962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1.599.096,88</w:t>
            </w:r>
          </w:p>
        </w:tc>
        <w:tc>
          <w:tcPr>
            <w:tcW w:w="1189" w:type="dxa"/>
            <w:noWrap/>
            <w:hideMark/>
          </w:tcPr>
          <w:p w14:paraId="48B1CB2E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2.306.125,80</w:t>
            </w:r>
          </w:p>
        </w:tc>
        <w:tc>
          <w:tcPr>
            <w:tcW w:w="1189" w:type="dxa"/>
            <w:noWrap/>
            <w:hideMark/>
          </w:tcPr>
          <w:p w14:paraId="67CC70BC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2.112.650,54</w:t>
            </w:r>
          </w:p>
        </w:tc>
        <w:tc>
          <w:tcPr>
            <w:tcW w:w="874" w:type="dxa"/>
            <w:noWrap/>
            <w:hideMark/>
          </w:tcPr>
          <w:p w14:paraId="290DD203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132,12%</w:t>
            </w:r>
          </w:p>
        </w:tc>
        <w:tc>
          <w:tcPr>
            <w:tcW w:w="1022" w:type="dxa"/>
            <w:noWrap/>
            <w:hideMark/>
          </w:tcPr>
          <w:p w14:paraId="123E7E48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91,61%</w:t>
            </w:r>
          </w:p>
        </w:tc>
      </w:tr>
      <w:tr w:rsidR="00EF1A89" w:rsidRPr="00B839BF" w14:paraId="24FD730D" w14:textId="77777777" w:rsidTr="00074CA1">
        <w:trPr>
          <w:trHeight w:val="255"/>
        </w:trPr>
        <w:tc>
          <w:tcPr>
            <w:tcW w:w="4177" w:type="dxa"/>
            <w:noWrap/>
            <w:hideMark/>
          </w:tcPr>
          <w:p w14:paraId="677AADB6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VIŠAK / MANJAK</w:t>
            </w:r>
          </w:p>
        </w:tc>
        <w:tc>
          <w:tcPr>
            <w:tcW w:w="1189" w:type="dxa"/>
            <w:noWrap/>
            <w:hideMark/>
          </w:tcPr>
          <w:p w14:paraId="68670B8A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-52.862,68</w:t>
            </w:r>
          </w:p>
        </w:tc>
        <w:tc>
          <w:tcPr>
            <w:tcW w:w="1189" w:type="dxa"/>
            <w:noWrap/>
            <w:hideMark/>
          </w:tcPr>
          <w:p w14:paraId="5432979B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-24.680,80</w:t>
            </w:r>
          </w:p>
        </w:tc>
        <w:tc>
          <w:tcPr>
            <w:tcW w:w="1189" w:type="dxa"/>
            <w:noWrap/>
            <w:hideMark/>
          </w:tcPr>
          <w:p w14:paraId="33EEF36B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-119.129,31</w:t>
            </w:r>
          </w:p>
        </w:tc>
        <w:tc>
          <w:tcPr>
            <w:tcW w:w="874" w:type="dxa"/>
            <w:noWrap/>
            <w:hideMark/>
          </w:tcPr>
          <w:p w14:paraId="70FD2F1A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225,36%</w:t>
            </w:r>
          </w:p>
        </w:tc>
        <w:tc>
          <w:tcPr>
            <w:tcW w:w="1022" w:type="dxa"/>
            <w:noWrap/>
            <w:hideMark/>
          </w:tcPr>
          <w:p w14:paraId="3C04F37A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482,68%</w:t>
            </w:r>
          </w:p>
        </w:tc>
      </w:tr>
      <w:tr w:rsidR="00EF1A89" w:rsidRPr="00B839BF" w14:paraId="6FC29EB1" w14:textId="77777777" w:rsidTr="00074CA1">
        <w:trPr>
          <w:trHeight w:val="255"/>
        </w:trPr>
        <w:tc>
          <w:tcPr>
            <w:tcW w:w="4177" w:type="dxa"/>
            <w:shd w:val="clear" w:color="auto" w:fill="A6A6A6" w:themeFill="background1" w:themeFillShade="A6"/>
            <w:noWrap/>
            <w:hideMark/>
          </w:tcPr>
          <w:p w14:paraId="2A338A7F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B. RAČUN ZADUŽIVANJA / FINANCIRANJA</w:t>
            </w:r>
          </w:p>
        </w:tc>
        <w:tc>
          <w:tcPr>
            <w:tcW w:w="1189" w:type="dxa"/>
            <w:shd w:val="clear" w:color="auto" w:fill="A6A6A6" w:themeFill="background1" w:themeFillShade="A6"/>
            <w:noWrap/>
            <w:hideMark/>
          </w:tcPr>
          <w:p w14:paraId="1654FCA3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9" w:type="dxa"/>
            <w:shd w:val="clear" w:color="auto" w:fill="A6A6A6" w:themeFill="background1" w:themeFillShade="A6"/>
            <w:noWrap/>
            <w:hideMark/>
          </w:tcPr>
          <w:p w14:paraId="556CAC2A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9" w:type="dxa"/>
            <w:shd w:val="clear" w:color="auto" w:fill="A6A6A6" w:themeFill="background1" w:themeFillShade="A6"/>
            <w:noWrap/>
            <w:hideMark/>
          </w:tcPr>
          <w:p w14:paraId="4515B4E1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4" w:type="dxa"/>
            <w:shd w:val="clear" w:color="auto" w:fill="A6A6A6" w:themeFill="background1" w:themeFillShade="A6"/>
            <w:noWrap/>
            <w:hideMark/>
          </w:tcPr>
          <w:p w14:paraId="6CC8EB9C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22" w:type="dxa"/>
            <w:shd w:val="clear" w:color="auto" w:fill="A6A6A6" w:themeFill="background1" w:themeFillShade="A6"/>
            <w:noWrap/>
            <w:hideMark/>
          </w:tcPr>
          <w:p w14:paraId="7303B1A3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EF1A89" w:rsidRPr="00B839BF" w14:paraId="2A09FC97" w14:textId="77777777" w:rsidTr="00074CA1">
        <w:trPr>
          <w:trHeight w:val="255"/>
        </w:trPr>
        <w:tc>
          <w:tcPr>
            <w:tcW w:w="4177" w:type="dxa"/>
            <w:noWrap/>
            <w:hideMark/>
          </w:tcPr>
          <w:p w14:paraId="184EDC79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8 Primici od financijske imovine i zaduživanja</w:t>
            </w:r>
          </w:p>
        </w:tc>
        <w:tc>
          <w:tcPr>
            <w:tcW w:w="1189" w:type="dxa"/>
            <w:noWrap/>
            <w:hideMark/>
          </w:tcPr>
          <w:p w14:paraId="246CBE4A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89" w:type="dxa"/>
            <w:noWrap/>
            <w:hideMark/>
          </w:tcPr>
          <w:p w14:paraId="7ACCD66D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89" w:type="dxa"/>
            <w:noWrap/>
            <w:hideMark/>
          </w:tcPr>
          <w:p w14:paraId="1F4B009F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74" w:type="dxa"/>
            <w:noWrap/>
            <w:hideMark/>
          </w:tcPr>
          <w:p w14:paraId="1B639254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22" w:type="dxa"/>
            <w:noWrap/>
            <w:hideMark/>
          </w:tcPr>
          <w:p w14:paraId="55F16DB1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F1A89" w:rsidRPr="00B839BF" w14:paraId="3374CBD3" w14:textId="77777777" w:rsidTr="00074CA1">
        <w:trPr>
          <w:trHeight w:val="255"/>
        </w:trPr>
        <w:tc>
          <w:tcPr>
            <w:tcW w:w="4177" w:type="dxa"/>
            <w:noWrap/>
            <w:hideMark/>
          </w:tcPr>
          <w:p w14:paraId="5C2BE5CD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5 Izdaci za financijsku imovinu i otplate zajmova</w:t>
            </w:r>
          </w:p>
        </w:tc>
        <w:tc>
          <w:tcPr>
            <w:tcW w:w="1189" w:type="dxa"/>
            <w:noWrap/>
            <w:hideMark/>
          </w:tcPr>
          <w:p w14:paraId="1B1BC51D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89" w:type="dxa"/>
            <w:noWrap/>
            <w:hideMark/>
          </w:tcPr>
          <w:p w14:paraId="1365A2A2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89" w:type="dxa"/>
            <w:noWrap/>
            <w:hideMark/>
          </w:tcPr>
          <w:p w14:paraId="3D1CE410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74" w:type="dxa"/>
            <w:noWrap/>
            <w:hideMark/>
          </w:tcPr>
          <w:p w14:paraId="18661108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22" w:type="dxa"/>
            <w:noWrap/>
            <w:hideMark/>
          </w:tcPr>
          <w:p w14:paraId="1EA823DE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F1A89" w:rsidRPr="00B839BF" w14:paraId="11040074" w14:textId="77777777" w:rsidTr="00074CA1">
        <w:trPr>
          <w:trHeight w:val="255"/>
        </w:trPr>
        <w:tc>
          <w:tcPr>
            <w:tcW w:w="4177" w:type="dxa"/>
            <w:noWrap/>
            <w:hideMark/>
          </w:tcPr>
          <w:p w14:paraId="22BC1EC4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NETO ZADUŽIVANJE</w:t>
            </w:r>
          </w:p>
        </w:tc>
        <w:tc>
          <w:tcPr>
            <w:tcW w:w="1189" w:type="dxa"/>
            <w:noWrap/>
            <w:hideMark/>
          </w:tcPr>
          <w:p w14:paraId="25F51920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89" w:type="dxa"/>
            <w:noWrap/>
            <w:hideMark/>
          </w:tcPr>
          <w:p w14:paraId="46D1A4E2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89" w:type="dxa"/>
            <w:noWrap/>
            <w:hideMark/>
          </w:tcPr>
          <w:p w14:paraId="73AF5E25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74" w:type="dxa"/>
            <w:noWrap/>
            <w:hideMark/>
          </w:tcPr>
          <w:p w14:paraId="29BBAECC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0,00%</w:t>
            </w:r>
          </w:p>
        </w:tc>
        <w:tc>
          <w:tcPr>
            <w:tcW w:w="1022" w:type="dxa"/>
            <w:noWrap/>
            <w:hideMark/>
          </w:tcPr>
          <w:p w14:paraId="202D9D9B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0,00%</w:t>
            </w:r>
          </w:p>
        </w:tc>
      </w:tr>
      <w:tr w:rsidR="00EF1A89" w:rsidRPr="00B839BF" w14:paraId="60D195F9" w14:textId="77777777" w:rsidTr="00074CA1">
        <w:trPr>
          <w:trHeight w:val="255"/>
        </w:trPr>
        <w:tc>
          <w:tcPr>
            <w:tcW w:w="4177" w:type="dxa"/>
            <w:noWrap/>
            <w:hideMark/>
          </w:tcPr>
          <w:p w14:paraId="61921E02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UKUPNI DONOS VIŠKA / MANJKA IZ PRETHODNE(IH) GODINA</w:t>
            </w:r>
          </w:p>
        </w:tc>
        <w:tc>
          <w:tcPr>
            <w:tcW w:w="1189" w:type="dxa"/>
            <w:noWrap/>
            <w:hideMark/>
          </w:tcPr>
          <w:p w14:paraId="3D961196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89" w:type="dxa"/>
            <w:noWrap/>
            <w:hideMark/>
          </w:tcPr>
          <w:p w14:paraId="412D7FAF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89" w:type="dxa"/>
            <w:noWrap/>
            <w:hideMark/>
          </w:tcPr>
          <w:p w14:paraId="09882E66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74" w:type="dxa"/>
            <w:noWrap/>
            <w:hideMark/>
          </w:tcPr>
          <w:p w14:paraId="4868C004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22" w:type="dxa"/>
            <w:noWrap/>
            <w:hideMark/>
          </w:tcPr>
          <w:p w14:paraId="759B45CC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F1A89" w:rsidRPr="00B839BF" w14:paraId="40CA8EF6" w14:textId="77777777" w:rsidTr="00074CA1">
        <w:trPr>
          <w:trHeight w:val="255"/>
        </w:trPr>
        <w:tc>
          <w:tcPr>
            <w:tcW w:w="4177" w:type="dxa"/>
            <w:noWrap/>
            <w:hideMark/>
          </w:tcPr>
          <w:p w14:paraId="63735CD4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VIŠAK / MANJAK IZ PRETHODNE(IH) GODINE KOJI ĆE SE POKRITI / RASPOREDITI</w:t>
            </w:r>
          </w:p>
        </w:tc>
        <w:tc>
          <w:tcPr>
            <w:tcW w:w="1189" w:type="dxa"/>
            <w:noWrap/>
            <w:hideMark/>
          </w:tcPr>
          <w:p w14:paraId="5BBD1605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77.438,48</w:t>
            </w:r>
          </w:p>
        </w:tc>
        <w:tc>
          <w:tcPr>
            <w:tcW w:w="1189" w:type="dxa"/>
            <w:noWrap/>
            <w:hideMark/>
          </w:tcPr>
          <w:p w14:paraId="000291F7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24.680,80</w:t>
            </w:r>
          </w:p>
        </w:tc>
        <w:tc>
          <w:tcPr>
            <w:tcW w:w="1189" w:type="dxa"/>
            <w:noWrap/>
            <w:hideMark/>
          </w:tcPr>
          <w:p w14:paraId="7DA66387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24.680,80</w:t>
            </w:r>
          </w:p>
        </w:tc>
        <w:tc>
          <w:tcPr>
            <w:tcW w:w="874" w:type="dxa"/>
            <w:noWrap/>
            <w:hideMark/>
          </w:tcPr>
          <w:p w14:paraId="73453817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0,00%</w:t>
            </w:r>
          </w:p>
        </w:tc>
        <w:tc>
          <w:tcPr>
            <w:tcW w:w="1022" w:type="dxa"/>
            <w:noWrap/>
            <w:hideMark/>
          </w:tcPr>
          <w:p w14:paraId="4185B055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0,00%</w:t>
            </w:r>
          </w:p>
        </w:tc>
      </w:tr>
      <w:tr w:rsidR="00EF1A89" w:rsidRPr="00B839BF" w14:paraId="3EDC501E" w14:textId="77777777" w:rsidTr="00074CA1">
        <w:trPr>
          <w:trHeight w:val="255"/>
        </w:trPr>
        <w:tc>
          <w:tcPr>
            <w:tcW w:w="4177" w:type="dxa"/>
            <w:noWrap/>
            <w:hideMark/>
          </w:tcPr>
          <w:p w14:paraId="35DB444A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VIŠAK / MANJAK + NETO ZADUŽIVANJE / FINANCIRANJE + KORIŠTENO U PRETHODNIM GODINAMA</w:t>
            </w:r>
          </w:p>
        </w:tc>
        <w:tc>
          <w:tcPr>
            <w:tcW w:w="1189" w:type="dxa"/>
            <w:noWrap/>
            <w:hideMark/>
          </w:tcPr>
          <w:p w14:paraId="37D7AB51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67D4137F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89" w:type="dxa"/>
            <w:noWrap/>
            <w:hideMark/>
          </w:tcPr>
          <w:p w14:paraId="4DFCDD81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4" w:type="dxa"/>
            <w:noWrap/>
            <w:hideMark/>
          </w:tcPr>
          <w:p w14:paraId="78CA8D0E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22" w:type="dxa"/>
            <w:noWrap/>
            <w:hideMark/>
          </w:tcPr>
          <w:p w14:paraId="0D924135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EF1A89" w:rsidRPr="00B839BF" w14:paraId="168BF7FC" w14:textId="77777777" w:rsidTr="00074CA1">
        <w:trPr>
          <w:trHeight w:val="255"/>
        </w:trPr>
        <w:tc>
          <w:tcPr>
            <w:tcW w:w="4177" w:type="dxa"/>
            <w:noWrap/>
            <w:hideMark/>
          </w:tcPr>
          <w:p w14:paraId="24FA5BC7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REZULTAT GODINE</w:t>
            </w:r>
          </w:p>
        </w:tc>
        <w:tc>
          <w:tcPr>
            <w:tcW w:w="1189" w:type="dxa"/>
            <w:noWrap/>
            <w:hideMark/>
          </w:tcPr>
          <w:p w14:paraId="339FA2B5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-24.575,80</w:t>
            </w:r>
          </w:p>
        </w:tc>
        <w:tc>
          <w:tcPr>
            <w:tcW w:w="1189" w:type="dxa"/>
            <w:noWrap/>
            <w:hideMark/>
          </w:tcPr>
          <w:p w14:paraId="0E31C330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24.680,80</w:t>
            </w:r>
          </w:p>
        </w:tc>
        <w:tc>
          <w:tcPr>
            <w:tcW w:w="1189" w:type="dxa"/>
            <w:noWrap/>
            <w:hideMark/>
          </w:tcPr>
          <w:p w14:paraId="2619BC37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-94.448,51</w:t>
            </w:r>
          </w:p>
        </w:tc>
        <w:tc>
          <w:tcPr>
            <w:tcW w:w="874" w:type="dxa"/>
            <w:noWrap/>
            <w:hideMark/>
          </w:tcPr>
          <w:p w14:paraId="4456512A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178,67%</w:t>
            </w:r>
          </w:p>
        </w:tc>
        <w:tc>
          <w:tcPr>
            <w:tcW w:w="1022" w:type="dxa"/>
            <w:noWrap/>
            <w:hideMark/>
          </w:tcPr>
          <w:p w14:paraId="3E74812A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382,68%</w:t>
            </w:r>
          </w:p>
        </w:tc>
      </w:tr>
    </w:tbl>
    <w:p w14:paraId="5847CA22" w14:textId="77777777" w:rsidR="00EF1A89" w:rsidRPr="00B839BF" w:rsidRDefault="00EF1A89" w:rsidP="00EF1A89">
      <w:pPr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B839BF">
        <w:rPr>
          <w:rFonts w:ascii="Arial" w:hAnsi="Arial" w:cs="Arial"/>
          <w:b/>
          <w:sz w:val="22"/>
          <w:szCs w:val="22"/>
        </w:rPr>
        <w:t>Račun prihoda i rashoda prema ekonomskoj klasifikaciji</w:t>
      </w:r>
    </w:p>
    <w:tbl>
      <w:tblPr>
        <w:tblStyle w:val="Reetkatablice"/>
        <w:tblW w:w="9640" w:type="dxa"/>
        <w:tblInd w:w="-147" w:type="dxa"/>
        <w:tblLook w:val="04A0" w:firstRow="1" w:lastRow="0" w:firstColumn="1" w:lastColumn="0" w:noHBand="0" w:noVBand="1"/>
      </w:tblPr>
      <w:tblGrid>
        <w:gridCol w:w="3746"/>
        <w:gridCol w:w="1501"/>
        <w:gridCol w:w="1501"/>
        <w:gridCol w:w="1501"/>
        <w:gridCol w:w="1207"/>
        <w:gridCol w:w="1085"/>
      </w:tblGrid>
      <w:tr w:rsidR="00EF1A89" w:rsidRPr="00B839BF" w14:paraId="37C76345" w14:textId="77777777" w:rsidTr="00074CA1">
        <w:trPr>
          <w:trHeight w:val="255"/>
        </w:trPr>
        <w:tc>
          <w:tcPr>
            <w:tcW w:w="3746" w:type="dxa"/>
            <w:shd w:val="clear" w:color="auto" w:fill="BFBFBF" w:themeFill="background1" w:themeFillShade="BF"/>
            <w:noWrap/>
            <w:hideMark/>
          </w:tcPr>
          <w:p w14:paraId="55225371" w14:textId="77777777" w:rsidR="00EF1A89" w:rsidRPr="00B839BF" w:rsidRDefault="00EF1A89" w:rsidP="00074CA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Račun / opis</w:t>
            </w:r>
          </w:p>
        </w:tc>
        <w:tc>
          <w:tcPr>
            <w:tcW w:w="1265" w:type="dxa"/>
            <w:shd w:val="clear" w:color="auto" w:fill="BFBFBF" w:themeFill="background1" w:themeFillShade="BF"/>
            <w:noWrap/>
            <w:hideMark/>
          </w:tcPr>
          <w:p w14:paraId="20E7EEC5" w14:textId="77777777" w:rsidR="00EF1A89" w:rsidRPr="00B839BF" w:rsidRDefault="00EF1A89" w:rsidP="00074CA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Izvršenje 2024.</w:t>
            </w:r>
          </w:p>
        </w:tc>
        <w:tc>
          <w:tcPr>
            <w:tcW w:w="1265" w:type="dxa"/>
            <w:shd w:val="clear" w:color="auto" w:fill="BFBFBF" w:themeFill="background1" w:themeFillShade="BF"/>
            <w:noWrap/>
            <w:hideMark/>
          </w:tcPr>
          <w:p w14:paraId="7CBFB170" w14:textId="77777777" w:rsidR="00EF1A89" w:rsidRPr="00B839BF" w:rsidRDefault="00EF1A89" w:rsidP="00074CA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Rebalans 2025.</w:t>
            </w:r>
          </w:p>
        </w:tc>
        <w:tc>
          <w:tcPr>
            <w:tcW w:w="1265" w:type="dxa"/>
            <w:shd w:val="clear" w:color="auto" w:fill="BFBFBF" w:themeFill="background1" w:themeFillShade="BF"/>
            <w:noWrap/>
            <w:hideMark/>
          </w:tcPr>
          <w:p w14:paraId="61070687" w14:textId="77777777" w:rsidR="00EF1A89" w:rsidRPr="00B839BF" w:rsidRDefault="00EF1A89" w:rsidP="00074CA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Izvršenje 2025.</w:t>
            </w:r>
          </w:p>
        </w:tc>
        <w:tc>
          <w:tcPr>
            <w:tcW w:w="1025" w:type="dxa"/>
            <w:shd w:val="clear" w:color="auto" w:fill="BFBFBF" w:themeFill="background1" w:themeFillShade="BF"/>
            <w:noWrap/>
            <w:hideMark/>
          </w:tcPr>
          <w:p w14:paraId="65925829" w14:textId="77777777" w:rsidR="00EF1A89" w:rsidRPr="00B839BF" w:rsidRDefault="00EF1A89" w:rsidP="00074CA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Indeks  3/1</w:t>
            </w:r>
          </w:p>
        </w:tc>
        <w:tc>
          <w:tcPr>
            <w:tcW w:w="1074" w:type="dxa"/>
            <w:shd w:val="clear" w:color="auto" w:fill="BFBFBF" w:themeFill="background1" w:themeFillShade="BF"/>
            <w:noWrap/>
            <w:hideMark/>
          </w:tcPr>
          <w:p w14:paraId="3A4D050C" w14:textId="77777777" w:rsidR="00EF1A89" w:rsidRPr="00B839BF" w:rsidRDefault="00EF1A89" w:rsidP="00074CA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Indeks  3/2</w:t>
            </w:r>
          </w:p>
        </w:tc>
      </w:tr>
      <w:tr w:rsidR="00EF1A89" w:rsidRPr="00B839BF" w14:paraId="2479AF32" w14:textId="77777777" w:rsidTr="00074CA1">
        <w:trPr>
          <w:trHeight w:val="255"/>
        </w:trPr>
        <w:tc>
          <w:tcPr>
            <w:tcW w:w="3746" w:type="dxa"/>
            <w:shd w:val="clear" w:color="auto" w:fill="A6A6A6" w:themeFill="background1" w:themeFillShade="A6"/>
            <w:noWrap/>
            <w:hideMark/>
          </w:tcPr>
          <w:p w14:paraId="77381399" w14:textId="77777777" w:rsidR="00EF1A89" w:rsidRPr="00B839BF" w:rsidRDefault="00EF1A89" w:rsidP="00074CA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A. RAČUN PRIHODA I RASHODA</w:t>
            </w:r>
          </w:p>
        </w:tc>
        <w:tc>
          <w:tcPr>
            <w:tcW w:w="1265" w:type="dxa"/>
            <w:shd w:val="clear" w:color="auto" w:fill="A6A6A6" w:themeFill="background1" w:themeFillShade="A6"/>
            <w:noWrap/>
            <w:hideMark/>
          </w:tcPr>
          <w:p w14:paraId="3D54C400" w14:textId="77777777" w:rsidR="00EF1A89" w:rsidRPr="00B839BF" w:rsidRDefault="00EF1A89" w:rsidP="00074CA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65" w:type="dxa"/>
            <w:shd w:val="clear" w:color="auto" w:fill="A6A6A6" w:themeFill="background1" w:themeFillShade="A6"/>
            <w:noWrap/>
            <w:hideMark/>
          </w:tcPr>
          <w:p w14:paraId="77F011BB" w14:textId="77777777" w:rsidR="00EF1A89" w:rsidRPr="00B839BF" w:rsidRDefault="00EF1A89" w:rsidP="00074CA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65" w:type="dxa"/>
            <w:shd w:val="clear" w:color="auto" w:fill="A6A6A6" w:themeFill="background1" w:themeFillShade="A6"/>
            <w:noWrap/>
            <w:hideMark/>
          </w:tcPr>
          <w:p w14:paraId="4FE53C0D" w14:textId="77777777" w:rsidR="00EF1A89" w:rsidRPr="00B839BF" w:rsidRDefault="00EF1A89" w:rsidP="00074CA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25" w:type="dxa"/>
            <w:shd w:val="clear" w:color="auto" w:fill="A6A6A6" w:themeFill="background1" w:themeFillShade="A6"/>
            <w:noWrap/>
            <w:hideMark/>
          </w:tcPr>
          <w:p w14:paraId="283DA826" w14:textId="77777777" w:rsidR="00EF1A89" w:rsidRPr="00B839BF" w:rsidRDefault="00EF1A89" w:rsidP="00074CA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074" w:type="dxa"/>
            <w:shd w:val="clear" w:color="auto" w:fill="A6A6A6" w:themeFill="background1" w:themeFillShade="A6"/>
            <w:noWrap/>
            <w:hideMark/>
          </w:tcPr>
          <w:p w14:paraId="60688315" w14:textId="77777777" w:rsidR="00EF1A89" w:rsidRPr="00B839BF" w:rsidRDefault="00EF1A89" w:rsidP="00074CA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</w:tr>
      <w:tr w:rsidR="00EF1A89" w:rsidRPr="00B839BF" w14:paraId="0BC1077D" w14:textId="77777777" w:rsidTr="00074CA1">
        <w:trPr>
          <w:trHeight w:val="255"/>
        </w:trPr>
        <w:tc>
          <w:tcPr>
            <w:tcW w:w="3746" w:type="dxa"/>
            <w:noWrap/>
            <w:hideMark/>
          </w:tcPr>
          <w:p w14:paraId="6B42E096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6 Prihodi poslovanja</w:t>
            </w:r>
          </w:p>
        </w:tc>
        <w:tc>
          <w:tcPr>
            <w:tcW w:w="1265" w:type="dxa"/>
            <w:noWrap/>
            <w:hideMark/>
          </w:tcPr>
          <w:p w14:paraId="7FAEC902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1.546.234,20</w:t>
            </w:r>
          </w:p>
        </w:tc>
        <w:tc>
          <w:tcPr>
            <w:tcW w:w="1265" w:type="dxa"/>
            <w:noWrap/>
            <w:hideMark/>
          </w:tcPr>
          <w:p w14:paraId="6F624EEE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2.281.550,00</w:t>
            </w:r>
          </w:p>
        </w:tc>
        <w:tc>
          <w:tcPr>
            <w:tcW w:w="1265" w:type="dxa"/>
            <w:noWrap/>
            <w:hideMark/>
          </w:tcPr>
          <w:p w14:paraId="297AEE62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1.993.521,23</w:t>
            </w:r>
          </w:p>
        </w:tc>
        <w:tc>
          <w:tcPr>
            <w:tcW w:w="1025" w:type="dxa"/>
            <w:noWrap/>
            <w:hideMark/>
          </w:tcPr>
          <w:p w14:paraId="6C17EB0F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128,93%</w:t>
            </w:r>
          </w:p>
        </w:tc>
        <w:tc>
          <w:tcPr>
            <w:tcW w:w="1074" w:type="dxa"/>
            <w:noWrap/>
            <w:hideMark/>
          </w:tcPr>
          <w:p w14:paraId="6CA186E6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87,38%</w:t>
            </w:r>
          </w:p>
        </w:tc>
      </w:tr>
      <w:tr w:rsidR="00EF1A89" w:rsidRPr="00B839BF" w14:paraId="64C6FF8A" w14:textId="77777777" w:rsidTr="00074CA1">
        <w:trPr>
          <w:trHeight w:val="255"/>
        </w:trPr>
        <w:tc>
          <w:tcPr>
            <w:tcW w:w="3746" w:type="dxa"/>
            <w:noWrap/>
            <w:hideMark/>
          </w:tcPr>
          <w:p w14:paraId="0749097A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63 Pomoći iz inozemstva i od subjekata unutar općeg proračuna</w:t>
            </w:r>
          </w:p>
        </w:tc>
        <w:tc>
          <w:tcPr>
            <w:tcW w:w="1265" w:type="dxa"/>
            <w:noWrap/>
            <w:hideMark/>
          </w:tcPr>
          <w:p w14:paraId="17FD303D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9.376,02</w:t>
            </w:r>
          </w:p>
        </w:tc>
        <w:tc>
          <w:tcPr>
            <w:tcW w:w="1265" w:type="dxa"/>
            <w:noWrap/>
            <w:hideMark/>
          </w:tcPr>
          <w:p w14:paraId="6730605C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10.000,00</w:t>
            </w:r>
          </w:p>
        </w:tc>
        <w:tc>
          <w:tcPr>
            <w:tcW w:w="1265" w:type="dxa"/>
            <w:noWrap/>
            <w:hideMark/>
          </w:tcPr>
          <w:p w14:paraId="45ED9F36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15.545,38</w:t>
            </w:r>
          </w:p>
        </w:tc>
        <w:tc>
          <w:tcPr>
            <w:tcW w:w="1025" w:type="dxa"/>
            <w:noWrap/>
            <w:hideMark/>
          </w:tcPr>
          <w:p w14:paraId="4801A2C6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165,80%</w:t>
            </w:r>
          </w:p>
        </w:tc>
        <w:tc>
          <w:tcPr>
            <w:tcW w:w="1074" w:type="dxa"/>
            <w:noWrap/>
            <w:hideMark/>
          </w:tcPr>
          <w:p w14:paraId="01CE5CB3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155,45%</w:t>
            </w:r>
          </w:p>
        </w:tc>
      </w:tr>
      <w:tr w:rsidR="00EF1A89" w:rsidRPr="00B839BF" w14:paraId="43E1A5E3" w14:textId="77777777" w:rsidTr="00074CA1">
        <w:trPr>
          <w:trHeight w:val="255"/>
        </w:trPr>
        <w:tc>
          <w:tcPr>
            <w:tcW w:w="3746" w:type="dxa"/>
            <w:noWrap/>
            <w:hideMark/>
          </w:tcPr>
          <w:p w14:paraId="41463A09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636 Pomoći proračunskim korisnicima iz proračuna koji im nije nadležan</w:t>
            </w:r>
          </w:p>
        </w:tc>
        <w:tc>
          <w:tcPr>
            <w:tcW w:w="1265" w:type="dxa"/>
            <w:noWrap/>
            <w:hideMark/>
          </w:tcPr>
          <w:p w14:paraId="3E2D4123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8.676,02</w:t>
            </w:r>
          </w:p>
        </w:tc>
        <w:tc>
          <w:tcPr>
            <w:tcW w:w="1265" w:type="dxa"/>
            <w:noWrap/>
            <w:hideMark/>
          </w:tcPr>
          <w:p w14:paraId="6928BBB2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10.000,00</w:t>
            </w:r>
          </w:p>
        </w:tc>
        <w:tc>
          <w:tcPr>
            <w:tcW w:w="1265" w:type="dxa"/>
            <w:noWrap/>
            <w:hideMark/>
          </w:tcPr>
          <w:p w14:paraId="5AB58FA7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15.545,38</w:t>
            </w:r>
          </w:p>
        </w:tc>
        <w:tc>
          <w:tcPr>
            <w:tcW w:w="1025" w:type="dxa"/>
            <w:noWrap/>
            <w:hideMark/>
          </w:tcPr>
          <w:p w14:paraId="0254DA68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179,18%</w:t>
            </w:r>
          </w:p>
        </w:tc>
        <w:tc>
          <w:tcPr>
            <w:tcW w:w="1074" w:type="dxa"/>
            <w:noWrap/>
            <w:hideMark/>
          </w:tcPr>
          <w:p w14:paraId="0C4B6801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155,45%</w:t>
            </w:r>
          </w:p>
        </w:tc>
      </w:tr>
      <w:tr w:rsidR="00EF1A89" w:rsidRPr="00B839BF" w14:paraId="0ED82C69" w14:textId="77777777" w:rsidTr="00074CA1">
        <w:trPr>
          <w:trHeight w:val="255"/>
        </w:trPr>
        <w:tc>
          <w:tcPr>
            <w:tcW w:w="3746" w:type="dxa"/>
            <w:noWrap/>
            <w:hideMark/>
          </w:tcPr>
          <w:p w14:paraId="42A5D6CA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6361 Tekuće pomoći proračunskim korisnicima iz proračuna koji im nije nadležan</w:t>
            </w:r>
          </w:p>
        </w:tc>
        <w:tc>
          <w:tcPr>
            <w:tcW w:w="1265" w:type="dxa"/>
            <w:noWrap/>
            <w:hideMark/>
          </w:tcPr>
          <w:p w14:paraId="6F2DCC10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8.676,02</w:t>
            </w:r>
          </w:p>
        </w:tc>
        <w:tc>
          <w:tcPr>
            <w:tcW w:w="1265" w:type="dxa"/>
            <w:noWrap/>
            <w:hideMark/>
          </w:tcPr>
          <w:p w14:paraId="4AFA62FF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5" w:type="dxa"/>
            <w:noWrap/>
            <w:hideMark/>
          </w:tcPr>
          <w:p w14:paraId="02B49ABF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15.545,38</w:t>
            </w:r>
          </w:p>
        </w:tc>
        <w:tc>
          <w:tcPr>
            <w:tcW w:w="1025" w:type="dxa"/>
            <w:noWrap/>
            <w:hideMark/>
          </w:tcPr>
          <w:p w14:paraId="65A13726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179,18%</w:t>
            </w:r>
          </w:p>
        </w:tc>
        <w:tc>
          <w:tcPr>
            <w:tcW w:w="1074" w:type="dxa"/>
            <w:noWrap/>
            <w:hideMark/>
          </w:tcPr>
          <w:p w14:paraId="74CD9BA0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1A89" w:rsidRPr="00B839BF" w14:paraId="1850D4DD" w14:textId="77777777" w:rsidTr="00074CA1">
        <w:trPr>
          <w:trHeight w:val="255"/>
        </w:trPr>
        <w:tc>
          <w:tcPr>
            <w:tcW w:w="3746" w:type="dxa"/>
            <w:noWrap/>
            <w:hideMark/>
          </w:tcPr>
          <w:p w14:paraId="162C5F2F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639 Prijenosi između proračunskih korisnika istog proračuna</w:t>
            </w:r>
          </w:p>
        </w:tc>
        <w:tc>
          <w:tcPr>
            <w:tcW w:w="1265" w:type="dxa"/>
            <w:noWrap/>
            <w:hideMark/>
          </w:tcPr>
          <w:p w14:paraId="3F4C59E7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700,00</w:t>
            </w:r>
          </w:p>
        </w:tc>
        <w:tc>
          <w:tcPr>
            <w:tcW w:w="1265" w:type="dxa"/>
            <w:noWrap/>
            <w:hideMark/>
          </w:tcPr>
          <w:p w14:paraId="6F21C5DC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noWrap/>
            <w:hideMark/>
          </w:tcPr>
          <w:p w14:paraId="7DB08C0B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5" w:type="dxa"/>
            <w:noWrap/>
            <w:hideMark/>
          </w:tcPr>
          <w:p w14:paraId="78F97D66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0,00%</w:t>
            </w:r>
          </w:p>
        </w:tc>
        <w:tc>
          <w:tcPr>
            <w:tcW w:w="1074" w:type="dxa"/>
            <w:noWrap/>
            <w:hideMark/>
          </w:tcPr>
          <w:p w14:paraId="164CB88E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F1A89" w:rsidRPr="00B839BF" w14:paraId="71CC7B64" w14:textId="77777777" w:rsidTr="00074CA1">
        <w:trPr>
          <w:trHeight w:val="255"/>
        </w:trPr>
        <w:tc>
          <w:tcPr>
            <w:tcW w:w="3746" w:type="dxa"/>
            <w:noWrap/>
            <w:hideMark/>
          </w:tcPr>
          <w:p w14:paraId="7002DB61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6391 Tekući prijenosi između proračunskih korisnika istog proračuna</w:t>
            </w:r>
          </w:p>
        </w:tc>
        <w:tc>
          <w:tcPr>
            <w:tcW w:w="1265" w:type="dxa"/>
            <w:noWrap/>
            <w:hideMark/>
          </w:tcPr>
          <w:p w14:paraId="38A701D0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700,00</w:t>
            </w:r>
          </w:p>
        </w:tc>
        <w:tc>
          <w:tcPr>
            <w:tcW w:w="1265" w:type="dxa"/>
            <w:noWrap/>
            <w:hideMark/>
          </w:tcPr>
          <w:p w14:paraId="79FD5FDA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5" w:type="dxa"/>
            <w:noWrap/>
            <w:hideMark/>
          </w:tcPr>
          <w:p w14:paraId="08531F7E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5" w:type="dxa"/>
            <w:noWrap/>
            <w:hideMark/>
          </w:tcPr>
          <w:p w14:paraId="77EBCA76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0,00%</w:t>
            </w:r>
          </w:p>
        </w:tc>
        <w:tc>
          <w:tcPr>
            <w:tcW w:w="1074" w:type="dxa"/>
            <w:noWrap/>
            <w:hideMark/>
          </w:tcPr>
          <w:p w14:paraId="2BC2F8B8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1A89" w:rsidRPr="00B839BF" w14:paraId="605DD42F" w14:textId="77777777" w:rsidTr="00074CA1">
        <w:trPr>
          <w:trHeight w:val="255"/>
        </w:trPr>
        <w:tc>
          <w:tcPr>
            <w:tcW w:w="3746" w:type="dxa"/>
            <w:noWrap/>
            <w:hideMark/>
          </w:tcPr>
          <w:p w14:paraId="4CA68F48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64 Prihodi od imovine</w:t>
            </w:r>
          </w:p>
        </w:tc>
        <w:tc>
          <w:tcPr>
            <w:tcW w:w="1265" w:type="dxa"/>
            <w:noWrap/>
            <w:hideMark/>
          </w:tcPr>
          <w:p w14:paraId="2CD3A2FC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204,35</w:t>
            </w:r>
          </w:p>
        </w:tc>
        <w:tc>
          <w:tcPr>
            <w:tcW w:w="1265" w:type="dxa"/>
            <w:noWrap/>
            <w:hideMark/>
          </w:tcPr>
          <w:p w14:paraId="4E20719E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200,00</w:t>
            </w:r>
          </w:p>
        </w:tc>
        <w:tc>
          <w:tcPr>
            <w:tcW w:w="1265" w:type="dxa"/>
            <w:noWrap/>
            <w:hideMark/>
          </w:tcPr>
          <w:p w14:paraId="4DB38C98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108,32</w:t>
            </w:r>
          </w:p>
        </w:tc>
        <w:tc>
          <w:tcPr>
            <w:tcW w:w="1025" w:type="dxa"/>
            <w:noWrap/>
            <w:hideMark/>
          </w:tcPr>
          <w:p w14:paraId="7C258705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53,01%</w:t>
            </w:r>
          </w:p>
        </w:tc>
        <w:tc>
          <w:tcPr>
            <w:tcW w:w="1074" w:type="dxa"/>
            <w:noWrap/>
            <w:hideMark/>
          </w:tcPr>
          <w:p w14:paraId="46B9C8EC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54,16%</w:t>
            </w:r>
          </w:p>
        </w:tc>
      </w:tr>
      <w:tr w:rsidR="00EF1A89" w:rsidRPr="00B839BF" w14:paraId="64E87E6C" w14:textId="77777777" w:rsidTr="00074CA1">
        <w:trPr>
          <w:trHeight w:val="255"/>
        </w:trPr>
        <w:tc>
          <w:tcPr>
            <w:tcW w:w="3746" w:type="dxa"/>
            <w:noWrap/>
            <w:hideMark/>
          </w:tcPr>
          <w:p w14:paraId="0AA1EFBC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641 Prihodi od financijske imovine</w:t>
            </w:r>
          </w:p>
        </w:tc>
        <w:tc>
          <w:tcPr>
            <w:tcW w:w="1265" w:type="dxa"/>
            <w:noWrap/>
            <w:hideMark/>
          </w:tcPr>
          <w:p w14:paraId="0176BEEA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204,35</w:t>
            </w:r>
          </w:p>
        </w:tc>
        <w:tc>
          <w:tcPr>
            <w:tcW w:w="1265" w:type="dxa"/>
            <w:noWrap/>
            <w:hideMark/>
          </w:tcPr>
          <w:p w14:paraId="4386D2A7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200,00</w:t>
            </w:r>
          </w:p>
        </w:tc>
        <w:tc>
          <w:tcPr>
            <w:tcW w:w="1265" w:type="dxa"/>
            <w:noWrap/>
            <w:hideMark/>
          </w:tcPr>
          <w:p w14:paraId="264C1AA0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108,32</w:t>
            </w:r>
          </w:p>
        </w:tc>
        <w:tc>
          <w:tcPr>
            <w:tcW w:w="1025" w:type="dxa"/>
            <w:noWrap/>
            <w:hideMark/>
          </w:tcPr>
          <w:p w14:paraId="50A635C7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53,01%</w:t>
            </w:r>
          </w:p>
        </w:tc>
        <w:tc>
          <w:tcPr>
            <w:tcW w:w="1074" w:type="dxa"/>
            <w:noWrap/>
            <w:hideMark/>
          </w:tcPr>
          <w:p w14:paraId="136A0257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54,16%</w:t>
            </w:r>
          </w:p>
        </w:tc>
      </w:tr>
      <w:tr w:rsidR="00EF1A89" w:rsidRPr="00B839BF" w14:paraId="01419FAC" w14:textId="77777777" w:rsidTr="00074CA1">
        <w:trPr>
          <w:trHeight w:val="255"/>
        </w:trPr>
        <w:tc>
          <w:tcPr>
            <w:tcW w:w="3746" w:type="dxa"/>
            <w:noWrap/>
            <w:hideMark/>
          </w:tcPr>
          <w:p w14:paraId="4646E5A0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6413 Kamate na oročena sredstva i depozite po viđenju</w:t>
            </w:r>
          </w:p>
        </w:tc>
        <w:tc>
          <w:tcPr>
            <w:tcW w:w="1265" w:type="dxa"/>
            <w:noWrap/>
            <w:hideMark/>
          </w:tcPr>
          <w:p w14:paraId="28E416A6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204,35</w:t>
            </w:r>
          </w:p>
        </w:tc>
        <w:tc>
          <w:tcPr>
            <w:tcW w:w="1265" w:type="dxa"/>
            <w:noWrap/>
            <w:hideMark/>
          </w:tcPr>
          <w:p w14:paraId="5145AAE1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5" w:type="dxa"/>
            <w:noWrap/>
            <w:hideMark/>
          </w:tcPr>
          <w:p w14:paraId="78B96C00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108,32</w:t>
            </w:r>
          </w:p>
        </w:tc>
        <w:tc>
          <w:tcPr>
            <w:tcW w:w="1025" w:type="dxa"/>
            <w:noWrap/>
            <w:hideMark/>
          </w:tcPr>
          <w:p w14:paraId="7C713C46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53,01%</w:t>
            </w:r>
          </w:p>
        </w:tc>
        <w:tc>
          <w:tcPr>
            <w:tcW w:w="1074" w:type="dxa"/>
            <w:noWrap/>
            <w:hideMark/>
          </w:tcPr>
          <w:p w14:paraId="1F22486F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1A89" w:rsidRPr="00B839BF" w14:paraId="636FCAEB" w14:textId="77777777" w:rsidTr="00074CA1">
        <w:trPr>
          <w:trHeight w:val="255"/>
        </w:trPr>
        <w:tc>
          <w:tcPr>
            <w:tcW w:w="3746" w:type="dxa"/>
            <w:noWrap/>
            <w:hideMark/>
          </w:tcPr>
          <w:p w14:paraId="4D9738B0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65 Prihodi od upravnih i administrativnih pristojbi, pristojbi po posebnim propisima i naknada</w:t>
            </w:r>
          </w:p>
        </w:tc>
        <w:tc>
          <w:tcPr>
            <w:tcW w:w="1265" w:type="dxa"/>
            <w:noWrap/>
            <w:hideMark/>
          </w:tcPr>
          <w:p w14:paraId="3D66A26A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212.665,50</w:t>
            </w:r>
          </w:p>
        </w:tc>
        <w:tc>
          <w:tcPr>
            <w:tcW w:w="1265" w:type="dxa"/>
            <w:noWrap/>
            <w:hideMark/>
          </w:tcPr>
          <w:p w14:paraId="25717FB8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241.550,00</w:t>
            </w:r>
          </w:p>
        </w:tc>
        <w:tc>
          <w:tcPr>
            <w:tcW w:w="1265" w:type="dxa"/>
            <w:noWrap/>
            <w:hideMark/>
          </w:tcPr>
          <w:p w14:paraId="0E3D8D10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219.304,40</w:t>
            </w:r>
          </w:p>
        </w:tc>
        <w:tc>
          <w:tcPr>
            <w:tcW w:w="1025" w:type="dxa"/>
            <w:noWrap/>
            <w:hideMark/>
          </w:tcPr>
          <w:p w14:paraId="6A5962C5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103,12%</w:t>
            </w:r>
          </w:p>
        </w:tc>
        <w:tc>
          <w:tcPr>
            <w:tcW w:w="1074" w:type="dxa"/>
            <w:noWrap/>
            <w:hideMark/>
          </w:tcPr>
          <w:p w14:paraId="022F161B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90,79%</w:t>
            </w:r>
          </w:p>
        </w:tc>
      </w:tr>
      <w:tr w:rsidR="00EF1A89" w:rsidRPr="00B839BF" w14:paraId="0617B7E2" w14:textId="77777777" w:rsidTr="00074CA1">
        <w:trPr>
          <w:trHeight w:val="255"/>
        </w:trPr>
        <w:tc>
          <w:tcPr>
            <w:tcW w:w="3746" w:type="dxa"/>
            <w:noWrap/>
            <w:hideMark/>
          </w:tcPr>
          <w:p w14:paraId="52C893A8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652 Prihodi po posebnim propisima</w:t>
            </w:r>
          </w:p>
        </w:tc>
        <w:tc>
          <w:tcPr>
            <w:tcW w:w="1265" w:type="dxa"/>
            <w:noWrap/>
            <w:hideMark/>
          </w:tcPr>
          <w:p w14:paraId="73D56F4B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212.665,50</w:t>
            </w:r>
          </w:p>
        </w:tc>
        <w:tc>
          <w:tcPr>
            <w:tcW w:w="1265" w:type="dxa"/>
            <w:noWrap/>
            <w:hideMark/>
          </w:tcPr>
          <w:p w14:paraId="5E1B733A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241.550,00</w:t>
            </w:r>
          </w:p>
        </w:tc>
        <w:tc>
          <w:tcPr>
            <w:tcW w:w="1265" w:type="dxa"/>
            <w:noWrap/>
            <w:hideMark/>
          </w:tcPr>
          <w:p w14:paraId="5E204FF6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219.304,40</w:t>
            </w:r>
          </w:p>
        </w:tc>
        <w:tc>
          <w:tcPr>
            <w:tcW w:w="1025" w:type="dxa"/>
            <w:noWrap/>
            <w:hideMark/>
          </w:tcPr>
          <w:p w14:paraId="18A86CAE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103,12%</w:t>
            </w:r>
          </w:p>
        </w:tc>
        <w:tc>
          <w:tcPr>
            <w:tcW w:w="1074" w:type="dxa"/>
            <w:noWrap/>
            <w:hideMark/>
          </w:tcPr>
          <w:p w14:paraId="105E20A9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90,79%</w:t>
            </w:r>
          </w:p>
        </w:tc>
      </w:tr>
      <w:tr w:rsidR="00EF1A89" w:rsidRPr="00B839BF" w14:paraId="5BC6043E" w14:textId="77777777" w:rsidTr="00074CA1">
        <w:trPr>
          <w:trHeight w:val="255"/>
        </w:trPr>
        <w:tc>
          <w:tcPr>
            <w:tcW w:w="3746" w:type="dxa"/>
            <w:noWrap/>
            <w:hideMark/>
          </w:tcPr>
          <w:p w14:paraId="56F60D53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6526 Ostali nespomenuti prihodi</w:t>
            </w:r>
          </w:p>
        </w:tc>
        <w:tc>
          <w:tcPr>
            <w:tcW w:w="1265" w:type="dxa"/>
            <w:noWrap/>
            <w:hideMark/>
          </w:tcPr>
          <w:p w14:paraId="386A1A25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212.665,50</w:t>
            </w:r>
          </w:p>
        </w:tc>
        <w:tc>
          <w:tcPr>
            <w:tcW w:w="1265" w:type="dxa"/>
            <w:noWrap/>
            <w:hideMark/>
          </w:tcPr>
          <w:p w14:paraId="5979D3FB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5" w:type="dxa"/>
            <w:noWrap/>
            <w:hideMark/>
          </w:tcPr>
          <w:p w14:paraId="31C63C85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219.304,40</w:t>
            </w:r>
          </w:p>
        </w:tc>
        <w:tc>
          <w:tcPr>
            <w:tcW w:w="1025" w:type="dxa"/>
            <w:noWrap/>
            <w:hideMark/>
          </w:tcPr>
          <w:p w14:paraId="1D0C8938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103,12%</w:t>
            </w:r>
          </w:p>
        </w:tc>
        <w:tc>
          <w:tcPr>
            <w:tcW w:w="1074" w:type="dxa"/>
            <w:noWrap/>
            <w:hideMark/>
          </w:tcPr>
          <w:p w14:paraId="04F8E717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1A89" w:rsidRPr="00B839BF" w14:paraId="4597CECC" w14:textId="77777777" w:rsidTr="00074CA1">
        <w:trPr>
          <w:trHeight w:val="255"/>
        </w:trPr>
        <w:tc>
          <w:tcPr>
            <w:tcW w:w="3746" w:type="dxa"/>
            <w:noWrap/>
            <w:hideMark/>
          </w:tcPr>
          <w:p w14:paraId="569DA2C7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66 Prihodi od prodaje proizvoda i robe te pruženih usluga, prihodi od donacija te povrati po protestira</w:t>
            </w:r>
          </w:p>
        </w:tc>
        <w:tc>
          <w:tcPr>
            <w:tcW w:w="1265" w:type="dxa"/>
            <w:noWrap/>
            <w:hideMark/>
          </w:tcPr>
          <w:p w14:paraId="787A877A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10.808,86</w:t>
            </w:r>
          </w:p>
        </w:tc>
        <w:tc>
          <w:tcPr>
            <w:tcW w:w="1265" w:type="dxa"/>
            <w:noWrap/>
            <w:hideMark/>
          </w:tcPr>
          <w:p w14:paraId="0FAC55B3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9.800,00</w:t>
            </w:r>
          </w:p>
        </w:tc>
        <w:tc>
          <w:tcPr>
            <w:tcW w:w="1265" w:type="dxa"/>
            <w:noWrap/>
            <w:hideMark/>
          </w:tcPr>
          <w:p w14:paraId="61606999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7.758,60</w:t>
            </w:r>
          </w:p>
        </w:tc>
        <w:tc>
          <w:tcPr>
            <w:tcW w:w="1025" w:type="dxa"/>
            <w:noWrap/>
            <w:hideMark/>
          </w:tcPr>
          <w:p w14:paraId="4AC00DEA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71,78%</w:t>
            </w:r>
          </w:p>
        </w:tc>
        <w:tc>
          <w:tcPr>
            <w:tcW w:w="1074" w:type="dxa"/>
            <w:noWrap/>
            <w:hideMark/>
          </w:tcPr>
          <w:p w14:paraId="44E2A319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79,17%</w:t>
            </w:r>
          </w:p>
        </w:tc>
      </w:tr>
      <w:tr w:rsidR="00EF1A89" w:rsidRPr="00B839BF" w14:paraId="51E49CA8" w14:textId="77777777" w:rsidTr="00074CA1">
        <w:trPr>
          <w:trHeight w:val="255"/>
        </w:trPr>
        <w:tc>
          <w:tcPr>
            <w:tcW w:w="3746" w:type="dxa"/>
            <w:noWrap/>
            <w:hideMark/>
          </w:tcPr>
          <w:p w14:paraId="6BE54458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661 Prihodi od prodaje proizvoda </w:t>
            </w: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i robe te pruženih usluga</w:t>
            </w:r>
          </w:p>
        </w:tc>
        <w:tc>
          <w:tcPr>
            <w:tcW w:w="1265" w:type="dxa"/>
            <w:noWrap/>
            <w:hideMark/>
          </w:tcPr>
          <w:p w14:paraId="557BD4CF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7.584,36</w:t>
            </w:r>
          </w:p>
        </w:tc>
        <w:tc>
          <w:tcPr>
            <w:tcW w:w="1265" w:type="dxa"/>
            <w:noWrap/>
            <w:hideMark/>
          </w:tcPr>
          <w:p w14:paraId="0A9FF852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7.700,00</w:t>
            </w:r>
          </w:p>
        </w:tc>
        <w:tc>
          <w:tcPr>
            <w:tcW w:w="1265" w:type="dxa"/>
            <w:noWrap/>
            <w:hideMark/>
          </w:tcPr>
          <w:p w14:paraId="36062394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5.032,50</w:t>
            </w:r>
          </w:p>
        </w:tc>
        <w:tc>
          <w:tcPr>
            <w:tcW w:w="1025" w:type="dxa"/>
            <w:noWrap/>
            <w:hideMark/>
          </w:tcPr>
          <w:p w14:paraId="248FAAAD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66,35%</w:t>
            </w:r>
          </w:p>
        </w:tc>
        <w:tc>
          <w:tcPr>
            <w:tcW w:w="1074" w:type="dxa"/>
            <w:noWrap/>
            <w:hideMark/>
          </w:tcPr>
          <w:p w14:paraId="36937462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65,36%</w:t>
            </w:r>
          </w:p>
        </w:tc>
      </w:tr>
      <w:tr w:rsidR="00EF1A89" w:rsidRPr="00B839BF" w14:paraId="354761CB" w14:textId="77777777" w:rsidTr="00074CA1">
        <w:trPr>
          <w:trHeight w:val="255"/>
        </w:trPr>
        <w:tc>
          <w:tcPr>
            <w:tcW w:w="3746" w:type="dxa"/>
            <w:noWrap/>
            <w:hideMark/>
          </w:tcPr>
          <w:p w14:paraId="4A5AB6B1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6614 Prihodi od prodaje proizvoda i robe</w:t>
            </w:r>
          </w:p>
        </w:tc>
        <w:tc>
          <w:tcPr>
            <w:tcW w:w="1265" w:type="dxa"/>
            <w:noWrap/>
            <w:hideMark/>
          </w:tcPr>
          <w:p w14:paraId="151F8017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4.421,50</w:t>
            </w:r>
          </w:p>
        </w:tc>
        <w:tc>
          <w:tcPr>
            <w:tcW w:w="1265" w:type="dxa"/>
            <w:noWrap/>
            <w:hideMark/>
          </w:tcPr>
          <w:p w14:paraId="7481B962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5" w:type="dxa"/>
            <w:noWrap/>
            <w:hideMark/>
          </w:tcPr>
          <w:p w14:paraId="2FB1EC4C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3.931,16</w:t>
            </w:r>
          </w:p>
        </w:tc>
        <w:tc>
          <w:tcPr>
            <w:tcW w:w="1025" w:type="dxa"/>
            <w:noWrap/>
            <w:hideMark/>
          </w:tcPr>
          <w:p w14:paraId="57C2F7A6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88,91%</w:t>
            </w:r>
          </w:p>
        </w:tc>
        <w:tc>
          <w:tcPr>
            <w:tcW w:w="1074" w:type="dxa"/>
            <w:noWrap/>
            <w:hideMark/>
          </w:tcPr>
          <w:p w14:paraId="6DA3858D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1A89" w:rsidRPr="00B839BF" w14:paraId="5418FE92" w14:textId="77777777" w:rsidTr="00074CA1">
        <w:trPr>
          <w:trHeight w:val="255"/>
        </w:trPr>
        <w:tc>
          <w:tcPr>
            <w:tcW w:w="3746" w:type="dxa"/>
            <w:noWrap/>
            <w:hideMark/>
          </w:tcPr>
          <w:p w14:paraId="0E7F6E0F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6615 Prihodi od pruženih usluga</w:t>
            </w:r>
          </w:p>
        </w:tc>
        <w:tc>
          <w:tcPr>
            <w:tcW w:w="1265" w:type="dxa"/>
            <w:noWrap/>
            <w:hideMark/>
          </w:tcPr>
          <w:p w14:paraId="49ADE999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3.162,86</w:t>
            </w:r>
          </w:p>
        </w:tc>
        <w:tc>
          <w:tcPr>
            <w:tcW w:w="1265" w:type="dxa"/>
            <w:noWrap/>
            <w:hideMark/>
          </w:tcPr>
          <w:p w14:paraId="2FE77C9B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5" w:type="dxa"/>
            <w:noWrap/>
            <w:hideMark/>
          </w:tcPr>
          <w:p w14:paraId="5EA420F8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1.101,34</w:t>
            </w:r>
          </w:p>
        </w:tc>
        <w:tc>
          <w:tcPr>
            <w:tcW w:w="1025" w:type="dxa"/>
            <w:noWrap/>
            <w:hideMark/>
          </w:tcPr>
          <w:p w14:paraId="5991C20D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34,82%</w:t>
            </w:r>
          </w:p>
        </w:tc>
        <w:tc>
          <w:tcPr>
            <w:tcW w:w="1074" w:type="dxa"/>
            <w:noWrap/>
            <w:hideMark/>
          </w:tcPr>
          <w:p w14:paraId="47CE6582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1A89" w:rsidRPr="00B839BF" w14:paraId="683D5F7D" w14:textId="77777777" w:rsidTr="00074CA1">
        <w:trPr>
          <w:trHeight w:val="255"/>
        </w:trPr>
        <w:tc>
          <w:tcPr>
            <w:tcW w:w="3746" w:type="dxa"/>
            <w:noWrap/>
            <w:hideMark/>
          </w:tcPr>
          <w:p w14:paraId="5DEB18C7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663 Donacije od pravnih i fizičkih osoba izvan općeg proračuna te povrat donacija i kapitalnih pomoći po</w:t>
            </w:r>
          </w:p>
        </w:tc>
        <w:tc>
          <w:tcPr>
            <w:tcW w:w="1265" w:type="dxa"/>
            <w:noWrap/>
            <w:hideMark/>
          </w:tcPr>
          <w:p w14:paraId="1F228028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3.224,50</w:t>
            </w:r>
          </w:p>
        </w:tc>
        <w:tc>
          <w:tcPr>
            <w:tcW w:w="1265" w:type="dxa"/>
            <w:noWrap/>
            <w:hideMark/>
          </w:tcPr>
          <w:p w14:paraId="099B4DA9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2.100,00</w:t>
            </w:r>
          </w:p>
        </w:tc>
        <w:tc>
          <w:tcPr>
            <w:tcW w:w="1265" w:type="dxa"/>
            <w:noWrap/>
            <w:hideMark/>
          </w:tcPr>
          <w:p w14:paraId="25FEF8AE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2.726,10</w:t>
            </w:r>
          </w:p>
        </w:tc>
        <w:tc>
          <w:tcPr>
            <w:tcW w:w="1025" w:type="dxa"/>
            <w:noWrap/>
            <w:hideMark/>
          </w:tcPr>
          <w:p w14:paraId="4196EC19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84,54%</w:t>
            </w:r>
          </w:p>
        </w:tc>
        <w:tc>
          <w:tcPr>
            <w:tcW w:w="1074" w:type="dxa"/>
            <w:noWrap/>
            <w:hideMark/>
          </w:tcPr>
          <w:p w14:paraId="55EC6076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129,81%</w:t>
            </w:r>
          </w:p>
        </w:tc>
      </w:tr>
      <w:tr w:rsidR="00EF1A89" w:rsidRPr="00B839BF" w14:paraId="214189B7" w14:textId="77777777" w:rsidTr="00074CA1">
        <w:trPr>
          <w:trHeight w:val="255"/>
        </w:trPr>
        <w:tc>
          <w:tcPr>
            <w:tcW w:w="3746" w:type="dxa"/>
            <w:noWrap/>
            <w:hideMark/>
          </w:tcPr>
          <w:p w14:paraId="15852956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6631 Tekuće donacije</w:t>
            </w:r>
          </w:p>
        </w:tc>
        <w:tc>
          <w:tcPr>
            <w:tcW w:w="1265" w:type="dxa"/>
            <w:noWrap/>
            <w:hideMark/>
          </w:tcPr>
          <w:p w14:paraId="308F8370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3.224,50</w:t>
            </w:r>
          </w:p>
        </w:tc>
        <w:tc>
          <w:tcPr>
            <w:tcW w:w="1265" w:type="dxa"/>
            <w:noWrap/>
            <w:hideMark/>
          </w:tcPr>
          <w:p w14:paraId="0CB22633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5" w:type="dxa"/>
            <w:noWrap/>
            <w:hideMark/>
          </w:tcPr>
          <w:p w14:paraId="29702315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2.726,10</w:t>
            </w:r>
          </w:p>
        </w:tc>
        <w:tc>
          <w:tcPr>
            <w:tcW w:w="1025" w:type="dxa"/>
            <w:noWrap/>
            <w:hideMark/>
          </w:tcPr>
          <w:p w14:paraId="4DFEAB14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84,54%</w:t>
            </w:r>
          </w:p>
        </w:tc>
        <w:tc>
          <w:tcPr>
            <w:tcW w:w="1074" w:type="dxa"/>
            <w:noWrap/>
            <w:hideMark/>
          </w:tcPr>
          <w:p w14:paraId="3DF5FEEC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1A89" w:rsidRPr="00B839BF" w14:paraId="1E7B4502" w14:textId="77777777" w:rsidTr="00074CA1">
        <w:trPr>
          <w:trHeight w:val="255"/>
        </w:trPr>
        <w:tc>
          <w:tcPr>
            <w:tcW w:w="3746" w:type="dxa"/>
            <w:noWrap/>
            <w:hideMark/>
          </w:tcPr>
          <w:p w14:paraId="6A4CED1F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67 Prihodi iz nadležnog proračuna i od HZZO-a temeljem ugovornih obveza</w:t>
            </w:r>
          </w:p>
        </w:tc>
        <w:tc>
          <w:tcPr>
            <w:tcW w:w="1265" w:type="dxa"/>
            <w:noWrap/>
            <w:hideMark/>
          </w:tcPr>
          <w:p w14:paraId="2431AE95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1.311.801,58</w:t>
            </w:r>
          </w:p>
        </w:tc>
        <w:tc>
          <w:tcPr>
            <w:tcW w:w="1265" w:type="dxa"/>
            <w:noWrap/>
            <w:hideMark/>
          </w:tcPr>
          <w:p w14:paraId="21034852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2.013.500,00</w:t>
            </w:r>
          </w:p>
        </w:tc>
        <w:tc>
          <w:tcPr>
            <w:tcW w:w="1265" w:type="dxa"/>
            <w:noWrap/>
            <w:hideMark/>
          </w:tcPr>
          <w:p w14:paraId="15FA427D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1.744.160,73</w:t>
            </w:r>
          </w:p>
        </w:tc>
        <w:tc>
          <w:tcPr>
            <w:tcW w:w="1025" w:type="dxa"/>
            <w:noWrap/>
            <w:hideMark/>
          </w:tcPr>
          <w:p w14:paraId="3CD580F0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132,96%</w:t>
            </w:r>
          </w:p>
        </w:tc>
        <w:tc>
          <w:tcPr>
            <w:tcW w:w="1074" w:type="dxa"/>
            <w:noWrap/>
            <w:hideMark/>
          </w:tcPr>
          <w:p w14:paraId="65C0549F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86,62%</w:t>
            </w:r>
          </w:p>
        </w:tc>
      </w:tr>
      <w:tr w:rsidR="00EF1A89" w:rsidRPr="00B839BF" w14:paraId="4635B81F" w14:textId="77777777" w:rsidTr="00074CA1">
        <w:trPr>
          <w:trHeight w:val="255"/>
        </w:trPr>
        <w:tc>
          <w:tcPr>
            <w:tcW w:w="3746" w:type="dxa"/>
            <w:noWrap/>
            <w:hideMark/>
          </w:tcPr>
          <w:p w14:paraId="7A13311E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671 Prihodi iz nadležnog proračuna za financiranje redovne djelatnosti proračunskih korisnika</w:t>
            </w:r>
          </w:p>
        </w:tc>
        <w:tc>
          <w:tcPr>
            <w:tcW w:w="1265" w:type="dxa"/>
            <w:noWrap/>
            <w:hideMark/>
          </w:tcPr>
          <w:p w14:paraId="4D505278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1.311.801,58</w:t>
            </w:r>
          </w:p>
        </w:tc>
        <w:tc>
          <w:tcPr>
            <w:tcW w:w="1265" w:type="dxa"/>
            <w:noWrap/>
            <w:hideMark/>
          </w:tcPr>
          <w:p w14:paraId="1D78A820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2.013.500,00</w:t>
            </w:r>
          </w:p>
        </w:tc>
        <w:tc>
          <w:tcPr>
            <w:tcW w:w="1265" w:type="dxa"/>
            <w:noWrap/>
            <w:hideMark/>
          </w:tcPr>
          <w:p w14:paraId="38D6A7FF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1.744.160,73</w:t>
            </w:r>
          </w:p>
        </w:tc>
        <w:tc>
          <w:tcPr>
            <w:tcW w:w="1025" w:type="dxa"/>
            <w:noWrap/>
            <w:hideMark/>
          </w:tcPr>
          <w:p w14:paraId="1DF7A958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132,96%</w:t>
            </w:r>
          </w:p>
        </w:tc>
        <w:tc>
          <w:tcPr>
            <w:tcW w:w="1074" w:type="dxa"/>
            <w:noWrap/>
            <w:hideMark/>
          </w:tcPr>
          <w:p w14:paraId="4128684A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86,62%</w:t>
            </w:r>
          </w:p>
        </w:tc>
      </w:tr>
      <w:tr w:rsidR="00EF1A89" w:rsidRPr="00B839BF" w14:paraId="43A26E16" w14:textId="77777777" w:rsidTr="00074CA1">
        <w:trPr>
          <w:trHeight w:val="255"/>
        </w:trPr>
        <w:tc>
          <w:tcPr>
            <w:tcW w:w="3746" w:type="dxa"/>
            <w:noWrap/>
            <w:hideMark/>
          </w:tcPr>
          <w:p w14:paraId="15E563EB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6711 Prihodi iz nadležnog proračuna za financiranje rashoda poslovanja</w:t>
            </w:r>
          </w:p>
        </w:tc>
        <w:tc>
          <w:tcPr>
            <w:tcW w:w="1265" w:type="dxa"/>
            <w:noWrap/>
            <w:hideMark/>
          </w:tcPr>
          <w:p w14:paraId="1C36DC01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1.311.801,58</w:t>
            </w:r>
          </w:p>
        </w:tc>
        <w:tc>
          <w:tcPr>
            <w:tcW w:w="1265" w:type="dxa"/>
            <w:noWrap/>
            <w:hideMark/>
          </w:tcPr>
          <w:p w14:paraId="7FA2DD96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5" w:type="dxa"/>
            <w:noWrap/>
            <w:hideMark/>
          </w:tcPr>
          <w:p w14:paraId="261BD1C8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1.576.012,20</w:t>
            </w:r>
          </w:p>
        </w:tc>
        <w:tc>
          <w:tcPr>
            <w:tcW w:w="1025" w:type="dxa"/>
            <w:noWrap/>
            <w:hideMark/>
          </w:tcPr>
          <w:p w14:paraId="144BBD1A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120,14%</w:t>
            </w:r>
          </w:p>
        </w:tc>
        <w:tc>
          <w:tcPr>
            <w:tcW w:w="1074" w:type="dxa"/>
            <w:noWrap/>
            <w:hideMark/>
          </w:tcPr>
          <w:p w14:paraId="38A240F3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1A89" w:rsidRPr="00B839BF" w14:paraId="3CA25A62" w14:textId="77777777" w:rsidTr="00074CA1">
        <w:trPr>
          <w:trHeight w:val="255"/>
        </w:trPr>
        <w:tc>
          <w:tcPr>
            <w:tcW w:w="3746" w:type="dxa"/>
            <w:noWrap/>
            <w:hideMark/>
          </w:tcPr>
          <w:p w14:paraId="49662A98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6712 Prihodi iz nadležnog proračuna za financiranje rashoda za nabavu nefinancijske imovine</w:t>
            </w:r>
          </w:p>
        </w:tc>
        <w:tc>
          <w:tcPr>
            <w:tcW w:w="1265" w:type="dxa"/>
            <w:noWrap/>
            <w:hideMark/>
          </w:tcPr>
          <w:p w14:paraId="6F7CD292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5" w:type="dxa"/>
            <w:noWrap/>
            <w:hideMark/>
          </w:tcPr>
          <w:p w14:paraId="22A72493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5" w:type="dxa"/>
            <w:noWrap/>
            <w:hideMark/>
          </w:tcPr>
          <w:p w14:paraId="0132E6DC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168.148,53</w:t>
            </w:r>
          </w:p>
        </w:tc>
        <w:tc>
          <w:tcPr>
            <w:tcW w:w="1025" w:type="dxa"/>
            <w:noWrap/>
            <w:hideMark/>
          </w:tcPr>
          <w:p w14:paraId="18CF3607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0,00%</w:t>
            </w:r>
          </w:p>
        </w:tc>
        <w:tc>
          <w:tcPr>
            <w:tcW w:w="1074" w:type="dxa"/>
            <w:noWrap/>
            <w:hideMark/>
          </w:tcPr>
          <w:p w14:paraId="6058758C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1A89" w:rsidRPr="00B839BF" w14:paraId="45FCC9B5" w14:textId="77777777" w:rsidTr="00074CA1">
        <w:trPr>
          <w:trHeight w:val="255"/>
        </w:trPr>
        <w:tc>
          <w:tcPr>
            <w:tcW w:w="3746" w:type="dxa"/>
            <w:noWrap/>
            <w:hideMark/>
          </w:tcPr>
          <w:p w14:paraId="3B722D94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68 Kazne, upravne mjere i ostali prihodi</w:t>
            </w:r>
          </w:p>
        </w:tc>
        <w:tc>
          <w:tcPr>
            <w:tcW w:w="1265" w:type="dxa"/>
            <w:noWrap/>
            <w:hideMark/>
          </w:tcPr>
          <w:p w14:paraId="264B67A6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1.377,89</w:t>
            </w:r>
          </w:p>
        </w:tc>
        <w:tc>
          <w:tcPr>
            <w:tcW w:w="1265" w:type="dxa"/>
            <w:noWrap/>
            <w:hideMark/>
          </w:tcPr>
          <w:p w14:paraId="35D41FD3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6.500,00</w:t>
            </w:r>
          </w:p>
        </w:tc>
        <w:tc>
          <w:tcPr>
            <w:tcW w:w="1265" w:type="dxa"/>
            <w:noWrap/>
            <w:hideMark/>
          </w:tcPr>
          <w:p w14:paraId="25D5B74C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6.643,80</w:t>
            </w:r>
          </w:p>
        </w:tc>
        <w:tc>
          <w:tcPr>
            <w:tcW w:w="1025" w:type="dxa"/>
            <w:noWrap/>
            <w:hideMark/>
          </w:tcPr>
          <w:p w14:paraId="12E5A9B1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482,17%</w:t>
            </w:r>
          </w:p>
        </w:tc>
        <w:tc>
          <w:tcPr>
            <w:tcW w:w="1074" w:type="dxa"/>
            <w:noWrap/>
            <w:hideMark/>
          </w:tcPr>
          <w:p w14:paraId="0FAB9EEE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102,21%</w:t>
            </w:r>
          </w:p>
        </w:tc>
      </w:tr>
      <w:tr w:rsidR="00EF1A89" w:rsidRPr="00B839BF" w14:paraId="1726A361" w14:textId="77777777" w:rsidTr="00074CA1">
        <w:trPr>
          <w:trHeight w:val="255"/>
        </w:trPr>
        <w:tc>
          <w:tcPr>
            <w:tcW w:w="3746" w:type="dxa"/>
            <w:noWrap/>
            <w:hideMark/>
          </w:tcPr>
          <w:p w14:paraId="0DD2F5E8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683 Ostali prihodi</w:t>
            </w:r>
          </w:p>
        </w:tc>
        <w:tc>
          <w:tcPr>
            <w:tcW w:w="1265" w:type="dxa"/>
            <w:noWrap/>
            <w:hideMark/>
          </w:tcPr>
          <w:p w14:paraId="71306DE4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1.377,89</w:t>
            </w:r>
          </w:p>
        </w:tc>
        <w:tc>
          <w:tcPr>
            <w:tcW w:w="1265" w:type="dxa"/>
            <w:noWrap/>
            <w:hideMark/>
          </w:tcPr>
          <w:p w14:paraId="69F4AEE6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6.500,00</w:t>
            </w:r>
          </w:p>
        </w:tc>
        <w:tc>
          <w:tcPr>
            <w:tcW w:w="1265" w:type="dxa"/>
            <w:noWrap/>
            <w:hideMark/>
          </w:tcPr>
          <w:p w14:paraId="6AE69D1F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6.643,80</w:t>
            </w:r>
          </w:p>
        </w:tc>
        <w:tc>
          <w:tcPr>
            <w:tcW w:w="1025" w:type="dxa"/>
            <w:noWrap/>
            <w:hideMark/>
          </w:tcPr>
          <w:p w14:paraId="2C2699DC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482,17%</w:t>
            </w:r>
          </w:p>
        </w:tc>
        <w:tc>
          <w:tcPr>
            <w:tcW w:w="1074" w:type="dxa"/>
            <w:noWrap/>
            <w:hideMark/>
          </w:tcPr>
          <w:p w14:paraId="5FE96077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102,21%</w:t>
            </w:r>
          </w:p>
        </w:tc>
      </w:tr>
      <w:tr w:rsidR="00EF1A89" w:rsidRPr="00B839BF" w14:paraId="06D8860C" w14:textId="77777777" w:rsidTr="00074CA1">
        <w:trPr>
          <w:trHeight w:val="255"/>
        </w:trPr>
        <w:tc>
          <w:tcPr>
            <w:tcW w:w="3746" w:type="dxa"/>
            <w:noWrap/>
            <w:hideMark/>
          </w:tcPr>
          <w:p w14:paraId="4056742A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6831 Ostali prihodi</w:t>
            </w:r>
          </w:p>
        </w:tc>
        <w:tc>
          <w:tcPr>
            <w:tcW w:w="1265" w:type="dxa"/>
            <w:noWrap/>
            <w:hideMark/>
          </w:tcPr>
          <w:p w14:paraId="4FB34460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1.377,89</w:t>
            </w:r>
          </w:p>
        </w:tc>
        <w:tc>
          <w:tcPr>
            <w:tcW w:w="1265" w:type="dxa"/>
            <w:noWrap/>
            <w:hideMark/>
          </w:tcPr>
          <w:p w14:paraId="2B52FDE7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5" w:type="dxa"/>
            <w:noWrap/>
            <w:hideMark/>
          </w:tcPr>
          <w:p w14:paraId="29E35765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6.643,80</w:t>
            </w:r>
          </w:p>
        </w:tc>
        <w:tc>
          <w:tcPr>
            <w:tcW w:w="1025" w:type="dxa"/>
            <w:noWrap/>
            <w:hideMark/>
          </w:tcPr>
          <w:p w14:paraId="119C7451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482,17%</w:t>
            </w:r>
          </w:p>
        </w:tc>
        <w:tc>
          <w:tcPr>
            <w:tcW w:w="1074" w:type="dxa"/>
            <w:noWrap/>
            <w:hideMark/>
          </w:tcPr>
          <w:p w14:paraId="3A270ADD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1A89" w:rsidRPr="00B839BF" w14:paraId="5CDBAAA3" w14:textId="77777777" w:rsidTr="00074CA1">
        <w:trPr>
          <w:trHeight w:val="255"/>
        </w:trPr>
        <w:tc>
          <w:tcPr>
            <w:tcW w:w="3746" w:type="dxa"/>
            <w:noWrap/>
            <w:hideMark/>
          </w:tcPr>
          <w:p w14:paraId="3B9B31F5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3 Rashodi poslovanja</w:t>
            </w:r>
          </w:p>
        </w:tc>
        <w:tc>
          <w:tcPr>
            <w:tcW w:w="1265" w:type="dxa"/>
            <w:noWrap/>
            <w:hideMark/>
          </w:tcPr>
          <w:p w14:paraId="4BD8554D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1.581.149,89</w:t>
            </w:r>
          </w:p>
        </w:tc>
        <w:tc>
          <w:tcPr>
            <w:tcW w:w="1265" w:type="dxa"/>
            <w:noWrap/>
            <w:hideMark/>
          </w:tcPr>
          <w:p w14:paraId="454D47E2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2.096.217,00</w:t>
            </w:r>
          </w:p>
        </w:tc>
        <w:tc>
          <w:tcPr>
            <w:tcW w:w="1265" w:type="dxa"/>
            <w:noWrap/>
            <w:hideMark/>
          </w:tcPr>
          <w:p w14:paraId="40CB8BEF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1.934.239,56</w:t>
            </w:r>
          </w:p>
        </w:tc>
        <w:tc>
          <w:tcPr>
            <w:tcW w:w="1025" w:type="dxa"/>
            <w:noWrap/>
            <w:hideMark/>
          </w:tcPr>
          <w:p w14:paraId="5BC419B4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122,33%</w:t>
            </w:r>
          </w:p>
        </w:tc>
        <w:tc>
          <w:tcPr>
            <w:tcW w:w="1074" w:type="dxa"/>
            <w:noWrap/>
            <w:hideMark/>
          </w:tcPr>
          <w:p w14:paraId="0D1AEBFB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92,27%</w:t>
            </w:r>
          </w:p>
        </w:tc>
      </w:tr>
      <w:tr w:rsidR="00EF1A89" w:rsidRPr="00B839BF" w14:paraId="141E7A5D" w14:textId="77777777" w:rsidTr="00074CA1">
        <w:trPr>
          <w:trHeight w:val="255"/>
        </w:trPr>
        <w:tc>
          <w:tcPr>
            <w:tcW w:w="3746" w:type="dxa"/>
            <w:noWrap/>
            <w:hideMark/>
          </w:tcPr>
          <w:p w14:paraId="722E20BA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31 Rashodi za zaposlene</w:t>
            </w:r>
          </w:p>
        </w:tc>
        <w:tc>
          <w:tcPr>
            <w:tcW w:w="1265" w:type="dxa"/>
            <w:noWrap/>
            <w:hideMark/>
          </w:tcPr>
          <w:p w14:paraId="6EAA86E3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1.313.017,40</w:t>
            </w:r>
          </w:p>
        </w:tc>
        <w:tc>
          <w:tcPr>
            <w:tcW w:w="1265" w:type="dxa"/>
            <w:noWrap/>
            <w:hideMark/>
          </w:tcPr>
          <w:p w14:paraId="1F05B478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1.729.000,00</w:t>
            </w:r>
          </w:p>
        </w:tc>
        <w:tc>
          <w:tcPr>
            <w:tcW w:w="1265" w:type="dxa"/>
            <w:noWrap/>
            <w:hideMark/>
          </w:tcPr>
          <w:p w14:paraId="38E918C4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1.631.730,08</w:t>
            </w:r>
          </w:p>
        </w:tc>
        <w:tc>
          <w:tcPr>
            <w:tcW w:w="1025" w:type="dxa"/>
            <w:noWrap/>
            <w:hideMark/>
          </w:tcPr>
          <w:p w14:paraId="6167E161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124,27%</w:t>
            </w:r>
          </w:p>
        </w:tc>
        <w:tc>
          <w:tcPr>
            <w:tcW w:w="1074" w:type="dxa"/>
            <w:noWrap/>
            <w:hideMark/>
          </w:tcPr>
          <w:p w14:paraId="693E3FB2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94,37%</w:t>
            </w:r>
          </w:p>
        </w:tc>
      </w:tr>
      <w:tr w:rsidR="00EF1A89" w:rsidRPr="00B839BF" w14:paraId="52864E6C" w14:textId="77777777" w:rsidTr="00074CA1">
        <w:trPr>
          <w:trHeight w:val="255"/>
        </w:trPr>
        <w:tc>
          <w:tcPr>
            <w:tcW w:w="3746" w:type="dxa"/>
            <w:noWrap/>
            <w:hideMark/>
          </w:tcPr>
          <w:p w14:paraId="70490E6F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311 Plaće (Bruto)</w:t>
            </w:r>
          </w:p>
        </w:tc>
        <w:tc>
          <w:tcPr>
            <w:tcW w:w="1265" w:type="dxa"/>
            <w:noWrap/>
            <w:hideMark/>
          </w:tcPr>
          <w:p w14:paraId="3DBBB18F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999.209,40</w:t>
            </w:r>
          </w:p>
        </w:tc>
        <w:tc>
          <w:tcPr>
            <w:tcW w:w="1265" w:type="dxa"/>
            <w:noWrap/>
            <w:hideMark/>
          </w:tcPr>
          <w:p w14:paraId="649790E4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1.284.000,00</w:t>
            </w:r>
          </w:p>
        </w:tc>
        <w:tc>
          <w:tcPr>
            <w:tcW w:w="1265" w:type="dxa"/>
            <w:noWrap/>
            <w:hideMark/>
          </w:tcPr>
          <w:p w14:paraId="259E61C8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1.242.440,02</w:t>
            </w:r>
          </w:p>
        </w:tc>
        <w:tc>
          <w:tcPr>
            <w:tcW w:w="1025" w:type="dxa"/>
            <w:noWrap/>
            <w:hideMark/>
          </w:tcPr>
          <w:p w14:paraId="4819FF29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124,34%</w:t>
            </w:r>
          </w:p>
        </w:tc>
        <w:tc>
          <w:tcPr>
            <w:tcW w:w="1074" w:type="dxa"/>
            <w:noWrap/>
            <w:hideMark/>
          </w:tcPr>
          <w:p w14:paraId="285EA901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96,76%</w:t>
            </w:r>
          </w:p>
        </w:tc>
      </w:tr>
      <w:tr w:rsidR="00EF1A89" w:rsidRPr="00B839BF" w14:paraId="63942E1F" w14:textId="77777777" w:rsidTr="00074CA1">
        <w:trPr>
          <w:trHeight w:val="255"/>
        </w:trPr>
        <w:tc>
          <w:tcPr>
            <w:tcW w:w="3746" w:type="dxa"/>
            <w:noWrap/>
            <w:hideMark/>
          </w:tcPr>
          <w:p w14:paraId="057B74E2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3111 Plaće za redovan rad</w:t>
            </w:r>
          </w:p>
        </w:tc>
        <w:tc>
          <w:tcPr>
            <w:tcW w:w="1265" w:type="dxa"/>
            <w:noWrap/>
            <w:hideMark/>
          </w:tcPr>
          <w:p w14:paraId="6C3FA7F0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999.209,40</w:t>
            </w:r>
          </w:p>
        </w:tc>
        <w:tc>
          <w:tcPr>
            <w:tcW w:w="1265" w:type="dxa"/>
            <w:noWrap/>
            <w:hideMark/>
          </w:tcPr>
          <w:p w14:paraId="611A97F9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5" w:type="dxa"/>
            <w:noWrap/>
            <w:hideMark/>
          </w:tcPr>
          <w:p w14:paraId="544519FA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1.242.440,02</w:t>
            </w:r>
          </w:p>
        </w:tc>
        <w:tc>
          <w:tcPr>
            <w:tcW w:w="1025" w:type="dxa"/>
            <w:noWrap/>
            <w:hideMark/>
          </w:tcPr>
          <w:p w14:paraId="7A026296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124,34%</w:t>
            </w:r>
          </w:p>
        </w:tc>
        <w:tc>
          <w:tcPr>
            <w:tcW w:w="1074" w:type="dxa"/>
            <w:noWrap/>
            <w:hideMark/>
          </w:tcPr>
          <w:p w14:paraId="488CFB5E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1A89" w:rsidRPr="00B839BF" w14:paraId="00D5AA40" w14:textId="77777777" w:rsidTr="00074CA1">
        <w:trPr>
          <w:trHeight w:val="255"/>
        </w:trPr>
        <w:tc>
          <w:tcPr>
            <w:tcW w:w="3746" w:type="dxa"/>
            <w:noWrap/>
            <w:hideMark/>
          </w:tcPr>
          <w:p w14:paraId="46BA4775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312 Ostali rashodi za zaposlene</w:t>
            </w:r>
          </w:p>
        </w:tc>
        <w:tc>
          <w:tcPr>
            <w:tcW w:w="1265" w:type="dxa"/>
            <w:noWrap/>
            <w:hideMark/>
          </w:tcPr>
          <w:p w14:paraId="7354386E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152.468,45</w:t>
            </w:r>
          </w:p>
        </w:tc>
        <w:tc>
          <w:tcPr>
            <w:tcW w:w="1265" w:type="dxa"/>
            <w:noWrap/>
            <w:hideMark/>
          </w:tcPr>
          <w:p w14:paraId="0105C781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233.000,00</w:t>
            </w:r>
          </w:p>
        </w:tc>
        <w:tc>
          <w:tcPr>
            <w:tcW w:w="1265" w:type="dxa"/>
            <w:noWrap/>
            <w:hideMark/>
          </w:tcPr>
          <w:p w14:paraId="55C356EF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189.861,44</w:t>
            </w:r>
          </w:p>
        </w:tc>
        <w:tc>
          <w:tcPr>
            <w:tcW w:w="1025" w:type="dxa"/>
            <w:noWrap/>
            <w:hideMark/>
          </w:tcPr>
          <w:p w14:paraId="41EAFC12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124,53%</w:t>
            </w:r>
          </w:p>
        </w:tc>
        <w:tc>
          <w:tcPr>
            <w:tcW w:w="1074" w:type="dxa"/>
            <w:noWrap/>
            <w:hideMark/>
          </w:tcPr>
          <w:p w14:paraId="6ED51D65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81,49%</w:t>
            </w:r>
          </w:p>
        </w:tc>
      </w:tr>
      <w:tr w:rsidR="00EF1A89" w:rsidRPr="00B839BF" w14:paraId="4122718F" w14:textId="77777777" w:rsidTr="00074CA1">
        <w:trPr>
          <w:trHeight w:val="255"/>
        </w:trPr>
        <w:tc>
          <w:tcPr>
            <w:tcW w:w="3746" w:type="dxa"/>
            <w:noWrap/>
            <w:hideMark/>
          </w:tcPr>
          <w:p w14:paraId="1FF104C9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3121 Ostali rashodi za zaposlene</w:t>
            </w:r>
          </w:p>
        </w:tc>
        <w:tc>
          <w:tcPr>
            <w:tcW w:w="1265" w:type="dxa"/>
            <w:noWrap/>
            <w:hideMark/>
          </w:tcPr>
          <w:p w14:paraId="7C515AF3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152.468,45</w:t>
            </w:r>
          </w:p>
        </w:tc>
        <w:tc>
          <w:tcPr>
            <w:tcW w:w="1265" w:type="dxa"/>
            <w:noWrap/>
            <w:hideMark/>
          </w:tcPr>
          <w:p w14:paraId="581B1001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5" w:type="dxa"/>
            <w:noWrap/>
            <w:hideMark/>
          </w:tcPr>
          <w:p w14:paraId="2141D201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189.861,44</w:t>
            </w:r>
          </w:p>
        </w:tc>
        <w:tc>
          <w:tcPr>
            <w:tcW w:w="1025" w:type="dxa"/>
            <w:noWrap/>
            <w:hideMark/>
          </w:tcPr>
          <w:p w14:paraId="75222975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124,53%</w:t>
            </w:r>
          </w:p>
        </w:tc>
        <w:tc>
          <w:tcPr>
            <w:tcW w:w="1074" w:type="dxa"/>
            <w:noWrap/>
            <w:hideMark/>
          </w:tcPr>
          <w:p w14:paraId="3A9D5714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1A89" w:rsidRPr="00B839BF" w14:paraId="429BB1A4" w14:textId="77777777" w:rsidTr="00074CA1">
        <w:trPr>
          <w:trHeight w:val="255"/>
        </w:trPr>
        <w:tc>
          <w:tcPr>
            <w:tcW w:w="3746" w:type="dxa"/>
            <w:noWrap/>
            <w:hideMark/>
          </w:tcPr>
          <w:p w14:paraId="616B45E0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313 Doprinosi na plaće</w:t>
            </w:r>
          </w:p>
        </w:tc>
        <w:tc>
          <w:tcPr>
            <w:tcW w:w="1265" w:type="dxa"/>
            <w:noWrap/>
            <w:hideMark/>
          </w:tcPr>
          <w:p w14:paraId="6B6494CA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161.339,55</w:t>
            </w:r>
          </w:p>
        </w:tc>
        <w:tc>
          <w:tcPr>
            <w:tcW w:w="1265" w:type="dxa"/>
            <w:noWrap/>
            <w:hideMark/>
          </w:tcPr>
          <w:p w14:paraId="0CACF13D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212.000,00</w:t>
            </w:r>
          </w:p>
        </w:tc>
        <w:tc>
          <w:tcPr>
            <w:tcW w:w="1265" w:type="dxa"/>
            <w:noWrap/>
            <w:hideMark/>
          </w:tcPr>
          <w:p w14:paraId="61AF5B58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199.428,62</w:t>
            </w:r>
          </w:p>
        </w:tc>
        <w:tc>
          <w:tcPr>
            <w:tcW w:w="1025" w:type="dxa"/>
            <w:noWrap/>
            <w:hideMark/>
          </w:tcPr>
          <w:p w14:paraId="1F5022ED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123,61%</w:t>
            </w:r>
          </w:p>
        </w:tc>
        <w:tc>
          <w:tcPr>
            <w:tcW w:w="1074" w:type="dxa"/>
            <w:noWrap/>
            <w:hideMark/>
          </w:tcPr>
          <w:p w14:paraId="60589D69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94,07%</w:t>
            </w:r>
          </w:p>
        </w:tc>
      </w:tr>
      <w:tr w:rsidR="00EF1A89" w:rsidRPr="00B839BF" w14:paraId="33032DEE" w14:textId="77777777" w:rsidTr="00074CA1">
        <w:trPr>
          <w:trHeight w:val="255"/>
        </w:trPr>
        <w:tc>
          <w:tcPr>
            <w:tcW w:w="3746" w:type="dxa"/>
            <w:noWrap/>
            <w:hideMark/>
          </w:tcPr>
          <w:p w14:paraId="69FABB04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3132 Doprinosi za obvezno zdravstveno osiguranje</w:t>
            </w:r>
          </w:p>
        </w:tc>
        <w:tc>
          <w:tcPr>
            <w:tcW w:w="1265" w:type="dxa"/>
            <w:noWrap/>
            <w:hideMark/>
          </w:tcPr>
          <w:p w14:paraId="52E56B82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161.339,55</w:t>
            </w:r>
          </w:p>
        </w:tc>
        <w:tc>
          <w:tcPr>
            <w:tcW w:w="1265" w:type="dxa"/>
            <w:noWrap/>
            <w:hideMark/>
          </w:tcPr>
          <w:p w14:paraId="465A3903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5" w:type="dxa"/>
            <w:noWrap/>
            <w:hideMark/>
          </w:tcPr>
          <w:p w14:paraId="0E49F951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199.428,62</w:t>
            </w:r>
          </w:p>
        </w:tc>
        <w:tc>
          <w:tcPr>
            <w:tcW w:w="1025" w:type="dxa"/>
            <w:noWrap/>
            <w:hideMark/>
          </w:tcPr>
          <w:p w14:paraId="46EE4801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123,61%</w:t>
            </w:r>
          </w:p>
        </w:tc>
        <w:tc>
          <w:tcPr>
            <w:tcW w:w="1074" w:type="dxa"/>
            <w:noWrap/>
            <w:hideMark/>
          </w:tcPr>
          <w:p w14:paraId="3E4D3551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1A89" w:rsidRPr="00B839BF" w14:paraId="241203C0" w14:textId="77777777" w:rsidTr="00074CA1">
        <w:trPr>
          <w:trHeight w:val="255"/>
        </w:trPr>
        <w:tc>
          <w:tcPr>
            <w:tcW w:w="3746" w:type="dxa"/>
            <w:noWrap/>
            <w:hideMark/>
          </w:tcPr>
          <w:p w14:paraId="1C05E492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32 Materijalni rashodi</w:t>
            </w:r>
          </w:p>
        </w:tc>
        <w:tc>
          <w:tcPr>
            <w:tcW w:w="1265" w:type="dxa"/>
            <w:noWrap/>
            <w:hideMark/>
          </w:tcPr>
          <w:p w14:paraId="291E781A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266.714,29</w:t>
            </w:r>
          </w:p>
        </w:tc>
        <w:tc>
          <w:tcPr>
            <w:tcW w:w="1265" w:type="dxa"/>
            <w:noWrap/>
            <w:hideMark/>
          </w:tcPr>
          <w:p w14:paraId="10F246BA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366.057,00</w:t>
            </w:r>
          </w:p>
        </w:tc>
        <w:tc>
          <w:tcPr>
            <w:tcW w:w="1265" w:type="dxa"/>
            <w:noWrap/>
            <w:hideMark/>
          </w:tcPr>
          <w:p w14:paraId="399019C6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301.800,39</w:t>
            </w:r>
          </w:p>
        </w:tc>
        <w:tc>
          <w:tcPr>
            <w:tcW w:w="1025" w:type="dxa"/>
            <w:noWrap/>
            <w:hideMark/>
          </w:tcPr>
          <w:p w14:paraId="6839905A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113,15%</w:t>
            </w:r>
          </w:p>
        </w:tc>
        <w:tc>
          <w:tcPr>
            <w:tcW w:w="1074" w:type="dxa"/>
            <w:noWrap/>
            <w:hideMark/>
          </w:tcPr>
          <w:p w14:paraId="0363BB38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82,45%</w:t>
            </w:r>
          </w:p>
        </w:tc>
      </w:tr>
      <w:tr w:rsidR="00EF1A89" w:rsidRPr="00B839BF" w14:paraId="684F28FC" w14:textId="77777777" w:rsidTr="00074CA1">
        <w:trPr>
          <w:trHeight w:val="255"/>
        </w:trPr>
        <w:tc>
          <w:tcPr>
            <w:tcW w:w="3746" w:type="dxa"/>
            <w:noWrap/>
            <w:hideMark/>
          </w:tcPr>
          <w:p w14:paraId="62269D43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321 Naknade troškova zaposlenima</w:t>
            </w:r>
          </w:p>
        </w:tc>
        <w:tc>
          <w:tcPr>
            <w:tcW w:w="1265" w:type="dxa"/>
            <w:noWrap/>
            <w:hideMark/>
          </w:tcPr>
          <w:p w14:paraId="7E6BFC3C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54.540,75</w:t>
            </w:r>
          </w:p>
        </w:tc>
        <w:tc>
          <w:tcPr>
            <w:tcW w:w="1265" w:type="dxa"/>
            <w:noWrap/>
            <w:hideMark/>
          </w:tcPr>
          <w:p w14:paraId="0FB89564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73.000,00</w:t>
            </w:r>
          </w:p>
        </w:tc>
        <w:tc>
          <w:tcPr>
            <w:tcW w:w="1265" w:type="dxa"/>
            <w:noWrap/>
            <w:hideMark/>
          </w:tcPr>
          <w:p w14:paraId="3747E017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57.730,70</w:t>
            </w:r>
          </w:p>
        </w:tc>
        <w:tc>
          <w:tcPr>
            <w:tcW w:w="1025" w:type="dxa"/>
            <w:noWrap/>
            <w:hideMark/>
          </w:tcPr>
          <w:p w14:paraId="5B6CA620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105,85%</w:t>
            </w:r>
          </w:p>
        </w:tc>
        <w:tc>
          <w:tcPr>
            <w:tcW w:w="1074" w:type="dxa"/>
            <w:noWrap/>
            <w:hideMark/>
          </w:tcPr>
          <w:p w14:paraId="722DF64F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79,08%</w:t>
            </w:r>
          </w:p>
        </w:tc>
      </w:tr>
      <w:tr w:rsidR="00EF1A89" w:rsidRPr="00B839BF" w14:paraId="2D866695" w14:textId="77777777" w:rsidTr="00074CA1">
        <w:trPr>
          <w:trHeight w:val="255"/>
        </w:trPr>
        <w:tc>
          <w:tcPr>
            <w:tcW w:w="3746" w:type="dxa"/>
            <w:noWrap/>
            <w:hideMark/>
          </w:tcPr>
          <w:p w14:paraId="3FE44827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3211 Službena putovanja</w:t>
            </w:r>
          </w:p>
        </w:tc>
        <w:tc>
          <w:tcPr>
            <w:tcW w:w="1265" w:type="dxa"/>
            <w:noWrap/>
            <w:hideMark/>
          </w:tcPr>
          <w:p w14:paraId="33B0DCA1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2.647,81</w:t>
            </w:r>
          </w:p>
        </w:tc>
        <w:tc>
          <w:tcPr>
            <w:tcW w:w="1265" w:type="dxa"/>
            <w:noWrap/>
            <w:hideMark/>
          </w:tcPr>
          <w:p w14:paraId="230CEBE0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5" w:type="dxa"/>
            <w:noWrap/>
            <w:hideMark/>
          </w:tcPr>
          <w:p w14:paraId="41C1AC9E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2.649,76</w:t>
            </w:r>
          </w:p>
        </w:tc>
        <w:tc>
          <w:tcPr>
            <w:tcW w:w="1025" w:type="dxa"/>
            <w:noWrap/>
            <w:hideMark/>
          </w:tcPr>
          <w:p w14:paraId="3E0804BD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100,07%</w:t>
            </w:r>
          </w:p>
        </w:tc>
        <w:tc>
          <w:tcPr>
            <w:tcW w:w="1074" w:type="dxa"/>
            <w:noWrap/>
            <w:hideMark/>
          </w:tcPr>
          <w:p w14:paraId="54AA8A3F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1A89" w:rsidRPr="00B839BF" w14:paraId="2D7F1AF8" w14:textId="77777777" w:rsidTr="00074CA1">
        <w:trPr>
          <w:trHeight w:val="255"/>
        </w:trPr>
        <w:tc>
          <w:tcPr>
            <w:tcW w:w="3746" w:type="dxa"/>
            <w:noWrap/>
            <w:hideMark/>
          </w:tcPr>
          <w:p w14:paraId="181A37DA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3212 Naknade za prijevoz, za rad na terenu i odvojeni život</w:t>
            </w:r>
          </w:p>
        </w:tc>
        <w:tc>
          <w:tcPr>
            <w:tcW w:w="1265" w:type="dxa"/>
            <w:noWrap/>
            <w:hideMark/>
          </w:tcPr>
          <w:p w14:paraId="40DD51E1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48.478,70</w:t>
            </w:r>
          </w:p>
        </w:tc>
        <w:tc>
          <w:tcPr>
            <w:tcW w:w="1265" w:type="dxa"/>
            <w:noWrap/>
            <w:hideMark/>
          </w:tcPr>
          <w:p w14:paraId="059AFA9C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5" w:type="dxa"/>
            <w:noWrap/>
            <w:hideMark/>
          </w:tcPr>
          <w:p w14:paraId="258CEC4B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51.808,06</w:t>
            </w:r>
          </w:p>
        </w:tc>
        <w:tc>
          <w:tcPr>
            <w:tcW w:w="1025" w:type="dxa"/>
            <w:noWrap/>
            <w:hideMark/>
          </w:tcPr>
          <w:p w14:paraId="2A51C6E0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106,87%</w:t>
            </w:r>
          </w:p>
        </w:tc>
        <w:tc>
          <w:tcPr>
            <w:tcW w:w="1074" w:type="dxa"/>
            <w:noWrap/>
            <w:hideMark/>
          </w:tcPr>
          <w:p w14:paraId="1E4739BF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1A89" w:rsidRPr="00B839BF" w14:paraId="5A226BDB" w14:textId="77777777" w:rsidTr="00074CA1">
        <w:trPr>
          <w:trHeight w:val="255"/>
        </w:trPr>
        <w:tc>
          <w:tcPr>
            <w:tcW w:w="3746" w:type="dxa"/>
            <w:noWrap/>
            <w:hideMark/>
          </w:tcPr>
          <w:p w14:paraId="003A79FC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3213 Stručno usavršavanje zaposlenika</w:t>
            </w:r>
          </w:p>
        </w:tc>
        <w:tc>
          <w:tcPr>
            <w:tcW w:w="1265" w:type="dxa"/>
            <w:noWrap/>
            <w:hideMark/>
          </w:tcPr>
          <w:p w14:paraId="5E665C83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3.414,24</w:t>
            </w:r>
          </w:p>
        </w:tc>
        <w:tc>
          <w:tcPr>
            <w:tcW w:w="1265" w:type="dxa"/>
            <w:noWrap/>
            <w:hideMark/>
          </w:tcPr>
          <w:p w14:paraId="17F7EEA0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5" w:type="dxa"/>
            <w:noWrap/>
            <w:hideMark/>
          </w:tcPr>
          <w:p w14:paraId="1D8A3A9B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3.272,88</w:t>
            </w:r>
          </w:p>
        </w:tc>
        <w:tc>
          <w:tcPr>
            <w:tcW w:w="1025" w:type="dxa"/>
            <w:noWrap/>
            <w:hideMark/>
          </w:tcPr>
          <w:p w14:paraId="5AF714EA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95,86%</w:t>
            </w:r>
          </w:p>
        </w:tc>
        <w:tc>
          <w:tcPr>
            <w:tcW w:w="1074" w:type="dxa"/>
            <w:noWrap/>
            <w:hideMark/>
          </w:tcPr>
          <w:p w14:paraId="53EA2F38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1A89" w:rsidRPr="00B839BF" w14:paraId="5CBBA741" w14:textId="77777777" w:rsidTr="00074CA1">
        <w:trPr>
          <w:trHeight w:val="255"/>
        </w:trPr>
        <w:tc>
          <w:tcPr>
            <w:tcW w:w="3746" w:type="dxa"/>
            <w:noWrap/>
            <w:hideMark/>
          </w:tcPr>
          <w:p w14:paraId="75909BB4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322 Rashodi za materijal i energiju</w:t>
            </w:r>
          </w:p>
        </w:tc>
        <w:tc>
          <w:tcPr>
            <w:tcW w:w="1265" w:type="dxa"/>
            <w:noWrap/>
            <w:hideMark/>
          </w:tcPr>
          <w:p w14:paraId="47B23EDA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119.035,24</w:t>
            </w:r>
          </w:p>
        </w:tc>
        <w:tc>
          <w:tcPr>
            <w:tcW w:w="1265" w:type="dxa"/>
            <w:noWrap/>
            <w:hideMark/>
          </w:tcPr>
          <w:p w14:paraId="1C2211C8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165.480,00</w:t>
            </w:r>
          </w:p>
        </w:tc>
        <w:tc>
          <w:tcPr>
            <w:tcW w:w="1265" w:type="dxa"/>
            <w:noWrap/>
            <w:hideMark/>
          </w:tcPr>
          <w:p w14:paraId="6210DE4D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151.066,87</w:t>
            </w:r>
          </w:p>
        </w:tc>
        <w:tc>
          <w:tcPr>
            <w:tcW w:w="1025" w:type="dxa"/>
            <w:noWrap/>
            <w:hideMark/>
          </w:tcPr>
          <w:p w14:paraId="3C2D161A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126,91%</w:t>
            </w:r>
          </w:p>
        </w:tc>
        <w:tc>
          <w:tcPr>
            <w:tcW w:w="1074" w:type="dxa"/>
            <w:noWrap/>
            <w:hideMark/>
          </w:tcPr>
          <w:p w14:paraId="28B5AD07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91,29%</w:t>
            </w:r>
          </w:p>
        </w:tc>
      </w:tr>
      <w:tr w:rsidR="00EF1A89" w:rsidRPr="00B839BF" w14:paraId="622115A7" w14:textId="77777777" w:rsidTr="00074CA1">
        <w:trPr>
          <w:trHeight w:val="255"/>
        </w:trPr>
        <w:tc>
          <w:tcPr>
            <w:tcW w:w="3746" w:type="dxa"/>
            <w:noWrap/>
            <w:hideMark/>
          </w:tcPr>
          <w:p w14:paraId="260C4DEB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3221 Uredski materijal i ostali materijalni rashodi</w:t>
            </w:r>
          </w:p>
        </w:tc>
        <w:tc>
          <w:tcPr>
            <w:tcW w:w="1265" w:type="dxa"/>
            <w:noWrap/>
            <w:hideMark/>
          </w:tcPr>
          <w:p w14:paraId="4115FA07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20.430,00</w:t>
            </w:r>
          </w:p>
        </w:tc>
        <w:tc>
          <w:tcPr>
            <w:tcW w:w="1265" w:type="dxa"/>
            <w:noWrap/>
            <w:hideMark/>
          </w:tcPr>
          <w:p w14:paraId="0325A73A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5" w:type="dxa"/>
            <w:noWrap/>
            <w:hideMark/>
          </w:tcPr>
          <w:p w14:paraId="568D16E3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25.161,43</w:t>
            </w:r>
          </w:p>
        </w:tc>
        <w:tc>
          <w:tcPr>
            <w:tcW w:w="1025" w:type="dxa"/>
            <w:noWrap/>
            <w:hideMark/>
          </w:tcPr>
          <w:p w14:paraId="7DB3F2DB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123,16%</w:t>
            </w:r>
          </w:p>
        </w:tc>
        <w:tc>
          <w:tcPr>
            <w:tcW w:w="1074" w:type="dxa"/>
            <w:noWrap/>
            <w:hideMark/>
          </w:tcPr>
          <w:p w14:paraId="7B78BE15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1A89" w:rsidRPr="00B839BF" w14:paraId="5BA44FCB" w14:textId="77777777" w:rsidTr="00074CA1">
        <w:trPr>
          <w:trHeight w:val="255"/>
        </w:trPr>
        <w:tc>
          <w:tcPr>
            <w:tcW w:w="3746" w:type="dxa"/>
            <w:noWrap/>
            <w:hideMark/>
          </w:tcPr>
          <w:p w14:paraId="2A488268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3222 Materijal i sirovine</w:t>
            </w:r>
          </w:p>
        </w:tc>
        <w:tc>
          <w:tcPr>
            <w:tcW w:w="1265" w:type="dxa"/>
            <w:noWrap/>
            <w:hideMark/>
          </w:tcPr>
          <w:p w14:paraId="3ABFA859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66.266,60</w:t>
            </w:r>
          </w:p>
        </w:tc>
        <w:tc>
          <w:tcPr>
            <w:tcW w:w="1265" w:type="dxa"/>
            <w:noWrap/>
            <w:hideMark/>
          </w:tcPr>
          <w:p w14:paraId="65AA2CA1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5" w:type="dxa"/>
            <w:noWrap/>
            <w:hideMark/>
          </w:tcPr>
          <w:p w14:paraId="4C7F1592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73.842,68</w:t>
            </w:r>
          </w:p>
        </w:tc>
        <w:tc>
          <w:tcPr>
            <w:tcW w:w="1025" w:type="dxa"/>
            <w:noWrap/>
            <w:hideMark/>
          </w:tcPr>
          <w:p w14:paraId="426B7042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111,43%</w:t>
            </w:r>
          </w:p>
        </w:tc>
        <w:tc>
          <w:tcPr>
            <w:tcW w:w="1074" w:type="dxa"/>
            <w:noWrap/>
            <w:hideMark/>
          </w:tcPr>
          <w:p w14:paraId="2EBE753C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1A89" w:rsidRPr="00B839BF" w14:paraId="690C0AD9" w14:textId="77777777" w:rsidTr="00074CA1">
        <w:trPr>
          <w:trHeight w:val="255"/>
        </w:trPr>
        <w:tc>
          <w:tcPr>
            <w:tcW w:w="3746" w:type="dxa"/>
            <w:noWrap/>
            <w:hideMark/>
          </w:tcPr>
          <w:p w14:paraId="49960626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3223 Energija</w:t>
            </w:r>
          </w:p>
        </w:tc>
        <w:tc>
          <w:tcPr>
            <w:tcW w:w="1265" w:type="dxa"/>
            <w:noWrap/>
            <w:hideMark/>
          </w:tcPr>
          <w:p w14:paraId="1B76ACC2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25.121,40</w:t>
            </w:r>
          </w:p>
        </w:tc>
        <w:tc>
          <w:tcPr>
            <w:tcW w:w="1265" w:type="dxa"/>
            <w:noWrap/>
            <w:hideMark/>
          </w:tcPr>
          <w:p w14:paraId="32CE56DC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5" w:type="dxa"/>
            <w:noWrap/>
            <w:hideMark/>
          </w:tcPr>
          <w:p w14:paraId="30E6FB3B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31.000,33</w:t>
            </w:r>
          </w:p>
        </w:tc>
        <w:tc>
          <w:tcPr>
            <w:tcW w:w="1025" w:type="dxa"/>
            <w:noWrap/>
            <w:hideMark/>
          </w:tcPr>
          <w:p w14:paraId="2840E0F3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123,40%</w:t>
            </w:r>
          </w:p>
        </w:tc>
        <w:tc>
          <w:tcPr>
            <w:tcW w:w="1074" w:type="dxa"/>
            <w:noWrap/>
            <w:hideMark/>
          </w:tcPr>
          <w:p w14:paraId="5C028DF0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1A89" w:rsidRPr="00B839BF" w14:paraId="0B347702" w14:textId="77777777" w:rsidTr="00074CA1">
        <w:trPr>
          <w:trHeight w:val="255"/>
        </w:trPr>
        <w:tc>
          <w:tcPr>
            <w:tcW w:w="3746" w:type="dxa"/>
            <w:noWrap/>
            <w:hideMark/>
          </w:tcPr>
          <w:p w14:paraId="0E091ECC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3224 Materijal i dijelovi za tekuće i investicijsko održavanje</w:t>
            </w:r>
          </w:p>
        </w:tc>
        <w:tc>
          <w:tcPr>
            <w:tcW w:w="1265" w:type="dxa"/>
            <w:noWrap/>
            <w:hideMark/>
          </w:tcPr>
          <w:p w14:paraId="0EEF242C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1.900,73</w:t>
            </w:r>
          </w:p>
        </w:tc>
        <w:tc>
          <w:tcPr>
            <w:tcW w:w="1265" w:type="dxa"/>
            <w:noWrap/>
            <w:hideMark/>
          </w:tcPr>
          <w:p w14:paraId="074B57F9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5" w:type="dxa"/>
            <w:noWrap/>
            <w:hideMark/>
          </w:tcPr>
          <w:p w14:paraId="707A9078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3.277,73</w:t>
            </w:r>
          </w:p>
        </w:tc>
        <w:tc>
          <w:tcPr>
            <w:tcW w:w="1025" w:type="dxa"/>
            <w:noWrap/>
            <w:hideMark/>
          </w:tcPr>
          <w:p w14:paraId="29054175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172,45%</w:t>
            </w:r>
          </w:p>
        </w:tc>
        <w:tc>
          <w:tcPr>
            <w:tcW w:w="1074" w:type="dxa"/>
            <w:noWrap/>
            <w:hideMark/>
          </w:tcPr>
          <w:p w14:paraId="49ACF4B4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1A89" w:rsidRPr="00B839BF" w14:paraId="329BD237" w14:textId="77777777" w:rsidTr="00074CA1">
        <w:trPr>
          <w:trHeight w:val="255"/>
        </w:trPr>
        <w:tc>
          <w:tcPr>
            <w:tcW w:w="3746" w:type="dxa"/>
            <w:noWrap/>
            <w:hideMark/>
          </w:tcPr>
          <w:p w14:paraId="76C6447E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 xml:space="preserve">3225 Sitni inventar i </w:t>
            </w:r>
            <w:proofErr w:type="spellStart"/>
            <w:r w:rsidRPr="00B839BF">
              <w:rPr>
                <w:rFonts w:ascii="Arial" w:hAnsi="Arial" w:cs="Arial"/>
                <w:b/>
                <w:sz w:val="22"/>
                <w:szCs w:val="22"/>
              </w:rPr>
              <w:t>autogume</w:t>
            </w:r>
            <w:proofErr w:type="spellEnd"/>
          </w:p>
        </w:tc>
        <w:tc>
          <w:tcPr>
            <w:tcW w:w="1265" w:type="dxa"/>
            <w:noWrap/>
            <w:hideMark/>
          </w:tcPr>
          <w:p w14:paraId="2F3E7B87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2.170,84</w:t>
            </w:r>
          </w:p>
        </w:tc>
        <w:tc>
          <w:tcPr>
            <w:tcW w:w="1265" w:type="dxa"/>
            <w:noWrap/>
            <w:hideMark/>
          </w:tcPr>
          <w:p w14:paraId="0B15B74C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5" w:type="dxa"/>
            <w:noWrap/>
            <w:hideMark/>
          </w:tcPr>
          <w:p w14:paraId="5B259C80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13.030,85</w:t>
            </w:r>
          </w:p>
        </w:tc>
        <w:tc>
          <w:tcPr>
            <w:tcW w:w="1025" w:type="dxa"/>
            <w:noWrap/>
            <w:hideMark/>
          </w:tcPr>
          <w:p w14:paraId="4CF1B5B0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600,27%</w:t>
            </w:r>
          </w:p>
        </w:tc>
        <w:tc>
          <w:tcPr>
            <w:tcW w:w="1074" w:type="dxa"/>
            <w:noWrap/>
            <w:hideMark/>
          </w:tcPr>
          <w:p w14:paraId="6FD3FCF2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1A89" w:rsidRPr="00B839BF" w14:paraId="23BD2BDF" w14:textId="77777777" w:rsidTr="00074CA1">
        <w:trPr>
          <w:trHeight w:val="255"/>
        </w:trPr>
        <w:tc>
          <w:tcPr>
            <w:tcW w:w="3746" w:type="dxa"/>
            <w:noWrap/>
            <w:hideMark/>
          </w:tcPr>
          <w:p w14:paraId="1EDC5D07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3227 Službena, radna i zaštitna odjeća i obuća</w:t>
            </w:r>
          </w:p>
        </w:tc>
        <w:tc>
          <w:tcPr>
            <w:tcW w:w="1265" w:type="dxa"/>
            <w:noWrap/>
            <w:hideMark/>
          </w:tcPr>
          <w:p w14:paraId="06E98F3E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3.145,67</w:t>
            </w:r>
          </w:p>
        </w:tc>
        <w:tc>
          <w:tcPr>
            <w:tcW w:w="1265" w:type="dxa"/>
            <w:noWrap/>
            <w:hideMark/>
          </w:tcPr>
          <w:p w14:paraId="4928EBC1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5" w:type="dxa"/>
            <w:noWrap/>
            <w:hideMark/>
          </w:tcPr>
          <w:p w14:paraId="41E927BA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4.753,85</w:t>
            </w:r>
          </w:p>
        </w:tc>
        <w:tc>
          <w:tcPr>
            <w:tcW w:w="1025" w:type="dxa"/>
            <w:noWrap/>
            <w:hideMark/>
          </w:tcPr>
          <w:p w14:paraId="28A5D187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151,12%</w:t>
            </w:r>
          </w:p>
        </w:tc>
        <w:tc>
          <w:tcPr>
            <w:tcW w:w="1074" w:type="dxa"/>
            <w:noWrap/>
            <w:hideMark/>
          </w:tcPr>
          <w:p w14:paraId="7C640267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1A89" w:rsidRPr="00B839BF" w14:paraId="35B7AC4C" w14:textId="77777777" w:rsidTr="00074CA1">
        <w:trPr>
          <w:trHeight w:val="255"/>
        </w:trPr>
        <w:tc>
          <w:tcPr>
            <w:tcW w:w="3746" w:type="dxa"/>
            <w:noWrap/>
            <w:hideMark/>
          </w:tcPr>
          <w:p w14:paraId="2B48C6A1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323 Rashodi za usluge</w:t>
            </w:r>
          </w:p>
        </w:tc>
        <w:tc>
          <w:tcPr>
            <w:tcW w:w="1265" w:type="dxa"/>
            <w:noWrap/>
            <w:hideMark/>
          </w:tcPr>
          <w:p w14:paraId="21F8E64E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73.507,52</w:t>
            </w:r>
          </w:p>
        </w:tc>
        <w:tc>
          <w:tcPr>
            <w:tcW w:w="1265" w:type="dxa"/>
            <w:noWrap/>
            <w:hideMark/>
          </w:tcPr>
          <w:p w14:paraId="64A813AD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99.305,00</w:t>
            </w:r>
          </w:p>
        </w:tc>
        <w:tc>
          <w:tcPr>
            <w:tcW w:w="1265" w:type="dxa"/>
            <w:noWrap/>
            <w:hideMark/>
          </w:tcPr>
          <w:p w14:paraId="1F07CFC8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68.282,17</w:t>
            </w:r>
          </w:p>
        </w:tc>
        <w:tc>
          <w:tcPr>
            <w:tcW w:w="1025" w:type="dxa"/>
            <w:noWrap/>
            <w:hideMark/>
          </w:tcPr>
          <w:p w14:paraId="09BAEFC5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92,89%</w:t>
            </w:r>
          </w:p>
        </w:tc>
        <w:tc>
          <w:tcPr>
            <w:tcW w:w="1074" w:type="dxa"/>
            <w:noWrap/>
            <w:hideMark/>
          </w:tcPr>
          <w:p w14:paraId="638D1050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68,76%</w:t>
            </w:r>
          </w:p>
        </w:tc>
      </w:tr>
      <w:tr w:rsidR="00EF1A89" w:rsidRPr="00B839BF" w14:paraId="7D6AC9E4" w14:textId="77777777" w:rsidTr="00074CA1">
        <w:trPr>
          <w:trHeight w:val="255"/>
        </w:trPr>
        <w:tc>
          <w:tcPr>
            <w:tcW w:w="3746" w:type="dxa"/>
            <w:noWrap/>
            <w:hideMark/>
          </w:tcPr>
          <w:p w14:paraId="6259B447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3231 Usluge telefona, interneta, pošte i prijevoza</w:t>
            </w:r>
          </w:p>
        </w:tc>
        <w:tc>
          <w:tcPr>
            <w:tcW w:w="1265" w:type="dxa"/>
            <w:noWrap/>
            <w:hideMark/>
          </w:tcPr>
          <w:p w14:paraId="2665EB60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9.082,52</w:t>
            </w:r>
          </w:p>
        </w:tc>
        <w:tc>
          <w:tcPr>
            <w:tcW w:w="1265" w:type="dxa"/>
            <w:noWrap/>
            <w:hideMark/>
          </w:tcPr>
          <w:p w14:paraId="2F0384B6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5" w:type="dxa"/>
            <w:noWrap/>
            <w:hideMark/>
          </w:tcPr>
          <w:p w14:paraId="350714DB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11.289,01</w:t>
            </w:r>
          </w:p>
        </w:tc>
        <w:tc>
          <w:tcPr>
            <w:tcW w:w="1025" w:type="dxa"/>
            <w:noWrap/>
            <w:hideMark/>
          </w:tcPr>
          <w:p w14:paraId="6BB7EE1F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124,29%</w:t>
            </w:r>
          </w:p>
        </w:tc>
        <w:tc>
          <w:tcPr>
            <w:tcW w:w="1074" w:type="dxa"/>
            <w:noWrap/>
            <w:hideMark/>
          </w:tcPr>
          <w:p w14:paraId="0A370FEE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1A89" w:rsidRPr="00B839BF" w14:paraId="60B24C36" w14:textId="77777777" w:rsidTr="00074CA1">
        <w:trPr>
          <w:trHeight w:val="255"/>
        </w:trPr>
        <w:tc>
          <w:tcPr>
            <w:tcW w:w="3746" w:type="dxa"/>
            <w:noWrap/>
            <w:hideMark/>
          </w:tcPr>
          <w:p w14:paraId="04D02505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lastRenderedPageBreak/>
              <w:t>3232 Usluge tekućeg i investicijskog  održavanja</w:t>
            </w:r>
          </w:p>
        </w:tc>
        <w:tc>
          <w:tcPr>
            <w:tcW w:w="1265" w:type="dxa"/>
            <w:noWrap/>
            <w:hideMark/>
          </w:tcPr>
          <w:p w14:paraId="4028E797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40.143,64</w:t>
            </w:r>
          </w:p>
        </w:tc>
        <w:tc>
          <w:tcPr>
            <w:tcW w:w="1265" w:type="dxa"/>
            <w:noWrap/>
            <w:hideMark/>
          </w:tcPr>
          <w:p w14:paraId="7C495D39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5" w:type="dxa"/>
            <w:noWrap/>
            <w:hideMark/>
          </w:tcPr>
          <w:p w14:paraId="258A5DF4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27.980,18</w:t>
            </w:r>
          </w:p>
        </w:tc>
        <w:tc>
          <w:tcPr>
            <w:tcW w:w="1025" w:type="dxa"/>
            <w:noWrap/>
            <w:hideMark/>
          </w:tcPr>
          <w:p w14:paraId="48431210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69,70%</w:t>
            </w:r>
          </w:p>
        </w:tc>
        <w:tc>
          <w:tcPr>
            <w:tcW w:w="1074" w:type="dxa"/>
            <w:noWrap/>
            <w:hideMark/>
          </w:tcPr>
          <w:p w14:paraId="5018C109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1A89" w:rsidRPr="00B839BF" w14:paraId="1A1A43B4" w14:textId="77777777" w:rsidTr="00074CA1">
        <w:trPr>
          <w:trHeight w:val="255"/>
        </w:trPr>
        <w:tc>
          <w:tcPr>
            <w:tcW w:w="3746" w:type="dxa"/>
            <w:noWrap/>
            <w:hideMark/>
          </w:tcPr>
          <w:p w14:paraId="33229A92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3234 Komunalne usluge</w:t>
            </w:r>
          </w:p>
        </w:tc>
        <w:tc>
          <w:tcPr>
            <w:tcW w:w="1265" w:type="dxa"/>
            <w:noWrap/>
            <w:hideMark/>
          </w:tcPr>
          <w:p w14:paraId="51909C8B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11.813,35</w:t>
            </w:r>
          </w:p>
        </w:tc>
        <w:tc>
          <w:tcPr>
            <w:tcW w:w="1265" w:type="dxa"/>
            <w:noWrap/>
            <w:hideMark/>
          </w:tcPr>
          <w:p w14:paraId="33D2619B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5" w:type="dxa"/>
            <w:noWrap/>
            <w:hideMark/>
          </w:tcPr>
          <w:p w14:paraId="28F73A5F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12.409,41</w:t>
            </w:r>
          </w:p>
        </w:tc>
        <w:tc>
          <w:tcPr>
            <w:tcW w:w="1025" w:type="dxa"/>
            <w:noWrap/>
            <w:hideMark/>
          </w:tcPr>
          <w:p w14:paraId="2F8717CB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105,05%</w:t>
            </w:r>
          </w:p>
        </w:tc>
        <w:tc>
          <w:tcPr>
            <w:tcW w:w="1074" w:type="dxa"/>
            <w:noWrap/>
            <w:hideMark/>
          </w:tcPr>
          <w:p w14:paraId="6CA892F2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1A89" w:rsidRPr="00B839BF" w14:paraId="44F2A24B" w14:textId="77777777" w:rsidTr="00074CA1">
        <w:trPr>
          <w:trHeight w:val="255"/>
        </w:trPr>
        <w:tc>
          <w:tcPr>
            <w:tcW w:w="3746" w:type="dxa"/>
            <w:noWrap/>
            <w:hideMark/>
          </w:tcPr>
          <w:p w14:paraId="7CA4188B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3235 Zakupnine i najamnine</w:t>
            </w:r>
          </w:p>
        </w:tc>
        <w:tc>
          <w:tcPr>
            <w:tcW w:w="1265" w:type="dxa"/>
            <w:noWrap/>
            <w:hideMark/>
          </w:tcPr>
          <w:p w14:paraId="3E4E89A0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1.028,94</w:t>
            </w:r>
          </w:p>
        </w:tc>
        <w:tc>
          <w:tcPr>
            <w:tcW w:w="1265" w:type="dxa"/>
            <w:noWrap/>
            <w:hideMark/>
          </w:tcPr>
          <w:p w14:paraId="6602A626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5" w:type="dxa"/>
            <w:noWrap/>
            <w:hideMark/>
          </w:tcPr>
          <w:p w14:paraId="0EACF6A5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447,94</w:t>
            </w:r>
          </w:p>
        </w:tc>
        <w:tc>
          <w:tcPr>
            <w:tcW w:w="1025" w:type="dxa"/>
            <w:noWrap/>
            <w:hideMark/>
          </w:tcPr>
          <w:p w14:paraId="1C7ECE91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43,53%</w:t>
            </w:r>
          </w:p>
        </w:tc>
        <w:tc>
          <w:tcPr>
            <w:tcW w:w="1074" w:type="dxa"/>
            <w:noWrap/>
            <w:hideMark/>
          </w:tcPr>
          <w:p w14:paraId="47C7541C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1A89" w:rsidRPr="00B839BF" w14:paraId="63B7BBF6" w14:textId="77777777" w:rsidTr="00074CA1">
        <w:trPr>
          <w:trHeight w:val="255"/>
        </w:trPr>
        <w:tc>
          <w:tcPr>
            <w:tcW w:w="3746" w:type="dxa"/>
            <w:noWrap/>
            <w:hideMark/>
          </w:tcPr>
          <w:p w14:paraId="2B48F535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3236 Zdravstvene i veterinarske usluge</w:t>
            </w:r>
          </w:p>
        </w:tc>
        <w:tc>
          <w:tcPr>
            <w:tcW w:w="1265" w:type="dxa"/>
            <w:noWrap/>
            <w:hideMark/>
          </w:tcPr>
          <w:p w14:paraId="28F3C38E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3.607,27</w:t>
            </w:r>
          </w:p>
        </w:tc>
        <w:tc>
          <w:tcPr>
            <w:tcW w:w="1265" w:type="dxa"/>
            <w:noWrap/>
            <w:hideMark/>
          </w:tcPr>
          <w:p w14:paraId="2AA1D523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5" w:type="dxa"/>
            <w:noWrap/>
            <w:hideMark/>
          </w:tcPr>
          <w:p w14:paraId="1D7A5C2F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4.289,38</w:t>
            </w:r>
          </w:p>
        </w:tc>
        <w:tc>
          <w:tcPr>
            <w:tcW w:w="1025" w:type="dxa"/>
            <w:noWrap/>
            <w:hideMark/>
          </w:tcPr>
          <w:p w14:paraId="7A2F40F3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118,91%</w:t>
            </w:r>
          </w:p>
        </w:tc>
        <w:tc>
          <w:tcPr>
            <w:tcW w:w="1074" w:type="dxa"/>
            <w:noWrap/>
            <w:hideMark/>
          </w:tcPr>
          <w:p w14:paraId="01DBAE3B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1A89" w:rsidRPr="00B839BF" w14:paraId="7AA28EDE" w14:textId="77777777" w:rsidTr="00074CA1">
        <w:trPr>
          <w:trHeight w:val="255"/>
        </w:trPr>
        <w:tc>
          <w:tcPr>
            <w:tcW w:w="3746" w:type="dxa"/>
            <w:noWrap/>
            <w:hideMark/>
          </w:tcPr>
          <w:p w14:paraId="1AB2C4DB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3237 Intelektualne i osobne usluge</w:t>
            </w:r>
          </w:p>
        </w:tc>
        <w:tc>
          <w:tcPr>
            <w:tcW w:w="1265" w:type="dxa"/>
            <w:noWrap/>
            <w:hideMark/>
          </w:tcPr>
          <w:p w14:paraId="5736D309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3.301,10</w:t>
            </w:r>
          </w:p>
        </w:tc>
        <w:tc>
          <w:tcPr>
            <w:tcW w:w="1265" w:type="dxa"/>
            <w:noWrap/>
            <w:hideMark/>
          </w:tcPr>
          <w:p w14:paraId="6D4AD310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5" w:type="dxa"/>
            <w:noWrap/>
            <w:hideMark/>
          </w:tcPr>
          <w:p w14:paraId="6A900200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2.231,95</w:t>
            </w:r>
          </w:p>
        </w:tc>
        <w:tc>
          <w:tcPr>
            <w:tcW w:w="1025" w:type="dxa"/>
            <w:noWrap/>
            <w:hideMark/>
          </w:tcPr>
          <w:p w14:paraId="31A99723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67,61%</w:t>
            </w:r>
          </w:p>
        </w:tc>
        <w:tc>
          <w:tcPr>
            <w:tcW w:w="1074" w:type="dxa"/>
            <w:noWrap/>
            <w:hideMark/>
          </w:tcPr>
          <w:p w14:paraId="5217EB16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1A89" w:rsidRPr="00B839BF" w14:paraId="61F75193" w14:textId="77777777" w:rsidTr="00074CA1">
        <w:trPr>
          <w:trHeight w:val="255"/>
        </w:trPr>
        <w:tc>
          <w:tcPr>
            <w:tcW w:w="3746" w:type="dxa"/>
            <w:noWrap/>
            <w:hideMark/>
          </w:tcPr>
          <w:p w14:paraId="494FDFB9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3239 Ostale usluge</w:t>
            </w:r>
          </w:p>
        </w:tc>
        <w:tc>
          <w:tcPr>
            <w:tcW w:w="1265" w:type="dxa"/>
            <w:noWrap/>
            <w:hideMark/>
          </w:tcPr>
          <w:p w14:paraId="18468677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4.530,70</w:t>
            </w:r>
          </w:p>
        </w:tc>
        <w:tc>
          <w:tcPr>
            <w:tcW w:w="1265" w:type="dxa"/>
            <w:noWrap/>
            <w:hideMark/>
          </w:tcPr>
          <w:p w14:paraId="64A136EE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5" w:type="dxa"/>
            <w:noWrap/>
            <w:hideMark/>
          </w:tcPr>
          <w:p w14:paraId="17C52F0A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9.634,30</w:t>
            </w:r>
          </w:p>
        </w:tc>
        <w:tc>
          <w:tcPr>
            <w:tcW w:w="1025" w:type="dxa"/>
            <w:noWrap/>
            <w:hideMark/>
          </w:tcPr>
          <w:p w14:paraId="02AA5FAA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212,64%</w:t>
            </w:r>
          </w:p>
        </w:tc>
        <w:tc>
          <w:tcPr>
            <w:tcW w:w="1074" w:type="dxa"/>
            <w:noWrap/>
            <w:hideMark/>
          </w:tcPr>
          <w:p w14:paraId="5D24A5BE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1A89" w:rsidRPr="00B839BF" w14:paraId="46C0FDE2" w14:textId="77777777" w:rsidTr="00074CA1">
        <w:trPr>
          <w:trHeight w:val="255"/>
        </w:trPr>
        <w:tc>
          <w:tcPr>
            <w:tcW w:w="3746" w:type="dxa"/>
            <w:noWrap/>
            <w:hideMark/>
          </w:tcPr>
          <w:p w14:paraId="6801664B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329 Ostali nespomenuti rashodi poslovanja</w:t>
            </w:r>
          </w:p>
        </w:tc>
        <w:tc>
          <w:tcPr>
            <w:tcW w:w="1265" w:type="dxa"/>
            <w:noWrap/>
            <w:hideMark/>
          </w:tcPr>
          <w:p w14:paraId="18BE28AF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19.630,78</w:t>
            </w:r>
          </w:p>
        </w:tc>
        <w:tc>
          <w:tcPr>
            <w:tcW w:w="1265" w:type="dxa"/>
            <w:noWrap/>
            <w:hideMark/>
          </w:tcPr>
          <w:p w14:paraId="522B8875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28.272,00</w:t>
            </w:r>
          </w:p>
        </w:tc>
        <w:tc>
          <w:tcPr>
            <w:tcW w:w="1265" w:type="dxa"/>
            <w:noWrap/>
            <w:hideMark/>
          </w:tcPr>
          <w:p w14:paraId="6B1EC3E6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24.720,65</w:t>
            </w:r>
          </w:p>
        </w:tc>
        <w:tc>
          <w:tcPr>
            <w:tcW w:w="1025" w:type="dxa"/>
            <w:noWrap/>
            <w:hideMark/>
          </w:tcPr>
          <w:p w14:paraId="164E2EC4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125,93%</w:t>
            </w:r>
          </w:p>
        </w:tc>
        <w:tc>
          <w:tcPr>
            <w:tcW w:w="1074" w:type="dxa"/>
            <w:noWrap/>
            <w:hideMark/>
          </w:tcPr>
          <w:p w14:paraId="5064D15F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87,44%</w:t>
            </w:r>
          </w:p>
        </w:tc>
      </w:tr>
      <w:tr w:rsidR="00EF1A89" w:rsidRPr="00B839BF" w14:paraId="6755EA66" w14:textId="77777777" w:rsidTr="00074CA1">
        <w:trPr>
          <w:trHeight w:val="255"/>
        </w:trPr>
        <w:tc>
          <w:tcPr>
            <w:tcW w:w="3746" w:type="dxa"/>
            <w:noWrap/>
            <w:hideMark/>
          </w:tcPr>
          <w:p w14:paraId="74D88ECE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3291 Naknade za rad predstavničkih i izvršnih tijela, povjerenstava i slično</w:t>
            </w:r>
          </w:p>
        </w:tc>
        <w:tc>
          <w:tcPr>
            <w:tcW w:w="1265" w:type="dxa"/>
            <w:noWrap/>
            <w:hideMark/>
          </w:tcPr>
          <w:p w14:paraId="32EB6E85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9.570,58</w:t>
            </w:r>
          </w:p>
        </w:tc>
        <w:tc>
          <w:tcPr>
            <w:tcW w:w="1265" w:type="dxa"/>
            <w:noWrap/>
            <w:hideMark/>
          </w:tcPr>
          <w:p w14:paraId="0CFBBD8F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5" w:type="dxa"/>
            <w:noWrap/>
            <w:hideMark/>
          </w:tcPr>
          <w:p w14:paraId="30A3D73D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10.597,90</w:t>
            </w:r>
          </w:p>
        </w:tc>
        <w:tc>
          <w:tcPr>
            <w:tcW w:w="1025" w:type="dxa"/>
            <w:noWrap/>
            <w:hideMark/>
          </w:tcPr>
          <w:p w14:paraId="18851328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110,73%</w:t>
            </w:r>
          </w:p>
        </w:tc>
        <w:tc>
          <w:tcPr>
            <w:tcW w:w="1074" w:type="dxa"/>
            <w:noWrap/>
            <w:hideMark/>
          </w:tcPr>
          <w:p w14:paraId="443CB0C2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1A89" w:rsidRPr="00B839BF" w14:paraId="13FB3C99" w14:textId="77777777" w:rsidTr="00074CA1">
        <w:trPr>
          <w:trHeight w:val="255"/>
        </w:trPr>
        <w:tc>
          <w:tcPr>
            <w:tcW w:w="3746" w:type="dxa"/>
            <w:noWrap/>
            <w:hideMark/>
          </w:tcPr>
          <w:p w14:paraId="660E48C8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3292 Premije osiguranja</w:t>
            </w:r>
          </w:p>
        </w:tc>
        <w:tc>
          <w:tcPr>
            <w:tcW w:w="1265" w:type="dxa"/>
            <w:noWrap/>
            <w:hideMark/>
          </w:tcPr>
          <w:p w14:paraId="4D0B18EA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4.400,29</w:t>
            </w:r>
          </w:p>
        </w:tc>
        <w:tc>
          <w:tcPr>
            <w:tcW w:w="1265" w:type="dxa"/>
            <w:noWrap/>
            <w:hideMark/>
          </w:tcPr>
          <w:p w14:paraId="3DC7B74D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5" w:type="dxa"/>
            <w:noWrap/>
            <w:hideMark/>
          </w:tcPr>
          <w:p w14:paraId="31CFED33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4.855,88</w:t>
            </w:r>
          </w:p>
        </w:tc>
        <w:tc>
          <w:tcPr>
            <w:tcW w:w="1025" w:type="dxa"/>
            <w:noWrap/>
            <w:hideMark/>
          </w:tcPr>
          <w:p w14:paraId="10CB8A68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110,35%</w:t>
            </w:r>
          </w:p>
        </w:tc>
        <w:tc>
          <w:tcPr>
            <w:tcW w:w="1074" w:type="dxa"/>
            <w:noWrap/>
            <w:hideMark/>
          </w:tcPr>
          <w:p w14:paraId="6B897931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1A89" w:rsidRPr="00B839BF" w14:paraId="7D67DF53" w14:textId="77777777" w:rsidTr="00074CA1">
        <w:trPr>
          <w:trHeight w:val="255"/>
        </w:trPr>
        <w:tc>
          <w:tcPr>
            <w:tcW w:w="3746" w:type="dxa"/>
            <w:noWrap/>
            <w:hideMark/>
          </w:tcPr>
          <w:p w14:paraId="28506D5C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3293 Reprezentacija</w:t>
            </w:r>
          </w:p>
        </w:tc>
        <w:tc>
          <w:tcPr>
            <w:tcW w:w="1265" w:type="dxa"/>
            <w:noWrap/>
            <w:hideMark/>
          </w:tcPr>
          <w:p w14:paraId="3080299B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115,43</w:t>
            </w:r>
          </w:p>
        </w:tc>
        <w:tc>
          <w:tcPr>
            <w:tcW w:w="1265" w:type="dxa"/>
            <w:noWrap/>
            <w:hideMark/>
          </w:tcPr>
          <w:p w14:paraId="3FC8E837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5" w:type="dxa"/>
            <w:noWrap/>
            <w:hideMark/>
          </w:tcPr>
          <w:p w14:paraId="198155B5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773,65</w:t>
            </w:r>
          </w:p>
        </w:tc>
        <w:tc>
          <w:tcPr>
            <w:tcW w:w="1025" w:type="dxa"/>
            <w:noWrap/>
            <w:hideMark/>
          </w:tcPr>
          <w:p w14:paraId="11C1BE6C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670,23%</w:t>
            </w:r>
          </w:p>
        </w:tc>
        <w:tc>
          <w:tcPr>
            <w:tcW w:w="1074" w:type="dxa"/>
            <w:noWrap/>
            <w:hideMark/>
          </w:tcPr>
          <w:p w14:paraId="50B2FB84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1A89" w:rsidRPr="00B839BF" w14:paraId="658A6807" w14:textId="77777777" w:rsidTr="00074CA1">
        <w:trPr>
          <w:trHeight w:val="255"/>
        </w:trPr>
        <w:tc>
          <w:tcPr>
            <w:tcW w:w="3746" w:type="dxa"/>
            <w:noWrap/>
            <w:hideMark/>
          </w:tcPr>
          <w:p w14:paraId="14EF7455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3295 Pristojbe i naknade</w:t>
            </w:r>
          </w:p>
        </w:tc>
        <w:tc>
          <w:tcPr>
            <w:tcW w:w="1265" w:type="dxa"/>
            <w:noWrap/>
            <w:hideMark/>
          </w:tcPr>
          <w:p w14:paraId="414E9A0D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4.096,04</w:t>
            </w:r>
          </w:p>
        </w:tc>
        <w:tc>
          <w:tcPr>
            <w:tcW w:w="1265" w:type="dxa"/>
            <w:noWrap/>
            <w:hideMark/>
          </w:tcPr>
          <w:p w14:paraId="7F78AEE6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5" w:type="dxa"/>
            <w:noWrap/>
            <w:hideMark/>
          </w:tcPr>
          <w:p w14:paraId="53DAA703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4.935,88</w:t>
            </w:r>
          </w:p>
        </w:tc>
        <w:tc>
          <w:tcPr>
            <w:tcW w:w="1025" w:type="dxa"/>
            <w:noWrap/>
            <w:hideMark/>
          </w:tcPr>
          <w:p w14:paraId="064608DE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120,50%</w:t>
            </w:r>
          </w:p>
        </w:tc>
        <w:tc>
          <w:tcPr>
            <w:tcW w:w="1074" w:type="dxa"/>
            <w:noWrap/>
            <w:hideMark/>
          </w:tcPr>
          <w:p w14:paraId="47CED9E8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1A89" w:rsidRPr="00B839BF" w14:paraId="09423755" w14:textId="77777777" w:rsidTr="00074CA1">
        <w:trPr>
          <w:trHeight w:val="255"/>
        </w:trPr>
        <w:tc>
          <w:tcPr>
            <w:tcW w:w="3746" w:type="dxa"/>
            <w:noWrap/>
            <w:hideMark/>
          </w:tcPr>
          <w:p w14:paraId="09C5D114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3299 Ostali nespomenuti rashodi poslovanja</w:t>
            </w:r>
          </w:p>
        </w:tc>
        <w:tc>
          <w:tcPr>
            <w:tcW w:w="1265" w:type="dxa"/>
            <w:noWrap/>
            <w:hideMark/>
          </w:tcPr>
          <w:p w14:paraId="04F29B66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1.448,44</w:t>
            </w:r>
          </w:p>
        </w:tc>
        <w:tc>
          <w:tcPr>
            <w:tcW w:w="1265" w:type="dxa"/>
            <w:noWrap/>
            <w:hideMark/>
          </w:tcPr>
          <w:p w14:paraId="6A405532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5" w:type="dxa"/>
            <w:noWrap/>
            <w:hideMark/>
          </w:tcPr>
          <w:p w14:paraId="41114165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3.557,34</w:t>
            </w:r>
          </w:p>
        </w:tc>
        <w:tc>
          <w:tcPr>
            <w:tcW w:w="1025" w:type="dxa"/>
            <w:noWrap/>
            <w:hideMark/>
          </w:tcPr>
          <w:p w14:paraId="4E069E8D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245,60%</w:t>
            </w:r>
          </w:p>
        </w:tc>
        <w:tc>
          <w:tcPr>
            <w:tcW w:w="1074" w:type="dxa"/>
            <w:noWrap/>
            <w:hideMark/>
          </w:tcPr>
          <w:p w14:paraId="6EFD5F69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1A89" w:rsidRPr="00B839BF" w14:paraId="1F2AEBC1" w14:textId="77777777" w:rsidTr="00074CA1">
        <w:trPr>
          <w:trHeight w:val="255"/>
        </w:trPr>
        <w:tc>
          <w:tcPr>
            <w:tcW w:w="3746" w:type="dxa"/>
            <w:noWrap/>
            <w:hideMark/>
          </w:tcPr>
          <w:p w14:paraId="4C5178D7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34 Financijski rashodi</w:t>
            </w:r>
          </w:p>
        </w:tc>
        <w:tc>
          <w:tcPr>
            <w:tcW w:w="1265" w:type="dxa"/>
            <w:noWrap/>
            <w:hideMark/>
          </w:tcPr>
          <w:p w14:paraId="6C95BC73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1.418,20</w:t>
            </w:r>
          </w:p>
        </w:tc>
        <w:tc>
          <w:tcPr>
            <w:tcW w:w="1265" w:type="dxa"/>
            <w:noWrap/>
            <w:hideMark/>
          </w:tcPr>
          <w:p w14:paraId="476B7AA4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1.160,00</w:t>
            </w:r>
          </w:p>
        </w:tc>
        <w:tc>
          <w:tcPr>
            <w:tcW w:w="1265" w:type="dxa"/>
            <w:noWrap/>
            <w:hideMark/>
          </w:tcPr>
          <w:p w14:paraId="014CD0F4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709,09</w:t>
            </w:r>
          </w:p>
        </w:tc>
        <w:tc>
          <w:tcPr>
            <w:tcW w:w="1025" w:type="dxa"/>
            <w:noWrap/>
            <w:hideMark/>
          </w:tcPr>
          <w:p w14:paraId="7AF8DF47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50,00%</w:t>
            </w:r>
          </w:p>
        </w:tc>
        <w:tc>
          <w:tcPr>
            <w:tcW w:w="1074" w:type="dxa"/>
            <w:noWrap/>
            <w:hideMark/>
          </w:tcPr>
          <w:p w14:paraId="389AA14D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61,13%</w:t>
            </w:r>
          </w:p>
        </w:tc>
      </w:tr>
      <w:tr w:rsidR="00EF1A89" w:rsidRPr="00B839BF" w14:paraId="2AC56D3E" w14:textId="77777777" w:rsidTr="00074CA1">
        <w:trPr>
          <w:trHeight w:val="255"/>
        </w:trPr>
        <w:tc>
          <w:tcPr>
            <w:tcW w:w="3746" w:type="dxa"/>
            <w:noWrap/>
            <w:hideMark/>
          </w:tcPr>
          <w:p w14:paraId="4CA30A5A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343 Ostali financijski rashodi</w:t>
            </w:r>
          </w:p>
        </w:tc>
        <w:tc>
          <w:tcPr>
            <w:tcW w:w="1265" w:type="dxa"/>
            <w:noWrap/>
            <w:hideMark/>
          </w:tcPr>
          <w:p w14:paraId="25D1043A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1.418,20</w:t>
            </w:r>
          </w:p>
        </w:tc>
        <w:tc>
          <w:tcPr>
            <w:tcW w:w="1265" w:type="dxa"/>
            <w:noWrap/>
            <w:hideMark/>
          </w:tcPr>
          <w:p w14:paraId="5E9BDD44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1.160,00</w:t>
            </w:r>
          </w:p>
        </w:tc>
        <w:tc>
          <w:tcPr>
            <w:tcW w:w="1265" w:type="dxa"/>
            <w:noWrap/>
            <w:hideMark/>
          </w:tcPr>
          <w:p w14:paraId="1C845C63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709,09</w:t>
            </w:r>
          </w:p>
        </w:tc>
        <w:tc>
          <w:tcPr>
            <w:tcW w:w="1025" w:type="dxa"/>
            <w:noWrap/>
            <w:hideMark/>
          </w:tcPr>
          <w:p w14:paraId="1CD8FDE9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50,00%</w:t>
            </w:r>
          </w:p>
        </w:tc>
        <w:tc>
          <w:tcPr>
            <w:tcW w:w="1074" w:type="dxa"/>
            <w:noWrap/>
            <w:hideMark/>
          </w:tcPr>
          <w:p w14:paraId="4B91931C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61,13%</w:t>
            </w:r>
          </w:p>
        </w:tc>
      </w:tr>
      <w:tr w:rsidR="00EF1A89" w:rsidRPr="00B839BF" w14:paraId="33698693" w14:textId="77777777" w:rsidTr="00074CA1">
        <w:trPr>
          <w:trHeight w:val="255"/>
        </w:trPr>
        <w:tc>
          <w:tcPr>
            <w:tcW w:w="3746" w:type="dxa"/>
            <w:noWrap/>
            <w:hideMark/>
          </w:tcPr>
          <w:p w14:paraId="72FCB5B8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3431 Bankarske usluge i usluge platnog prometa</w:t>
            </w:r>
          </w:p>
        </w:tc>
        <w:tc>
          <w:tcPr>
            <w:tcW w:w="1265" w:type="dxa"/>
            <w:noWrap/>
            <w:hideMark/>
          </w:tcPr>
          <w:p w14:paraId="63D437A5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1.416,02</w:t>
            </w:r>
          </w:p>
        </w:tc>
        <w:tc>
          <w:tcPr>
            <w:tcW w:w="1265" w:type="dxa"/>
            <w:noWrap/>
            <w:hideMark/>
          </w:tcPr>
          <w:p w14:paraId="5F67B30B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5" w:type="dxa"/>
            <w:noWrap/>
            <w:hideMark/>
          </w:tcPr>
          <w:p w14:paraId="284CA1BC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708,55</w:t>
            </w:r>
          </w:p>
        </w:tc>
        <w:tc>
          <w:tcPr>
            <w:tcW w:w="1025" w:type="dxa"/>
            <w:noWrap/>
            <w:hideMark/>
          </w:tcPr>
          <w:p w14:paraId="1EE582FD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50,04%</w:t>
            </w:r>
          </w:p>
        </w:tc>
        <w:tc>
          <w:tcPr>
            <w:tcW w:w="1074" w:type="dxa"/>
            <w:noWrap/>
            <w:hideMark/>
          </w:tcPr>
          <w:p w14:paraId="65DEE7A5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1A89" w:rsidRPr="00B839BF" w14:paraId="10B66330" w14:textId="77777777" w:rsidTr="00074CA1">
        <w:trPr>
          <w:trHeight w:val="255"/>
        </w:trPr>
        <w:tc>
          <w:tcPr>
            <w:tcW w:w="3746" w:type="dxa"/>
            <w:noWrap/>
            <w:hideMark/>
          </w:tcPr>
          <w:p w14:paraId="725C82E0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3433 Zatezne kamate</w:t>
            </w:r>
          </w:p>
        </w:tc>
        <w:tc>
          <w:tcPr>
            <w:tcW w:w="1265" w:type="dxa"/>
            <w:noWrap/>
            <w:hideMark/>
          </w:tcPr>
          <w:p w14:paraId="6215C488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2,18</w:t>
            </w:r>
          </w:p>
        </w:tc>
        <w:tc>
          <w:tcPr>
            <w:tcW w:w="1265" w:type="dxa"/>
            <w:noWrap/>
            <w:hideMark/>
          </w:tcPr>
          <w:p w14:paraId="78218AAA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5" w:type="dxa"/>
            <w:noWrap/>
            <w:hideMark/>
          </w:tcPr>
          <w:p w14:paraId="39D1A63A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0,54</w:t>
            </w:r>
          </w:p>
        </w:tc>
        <w:tc>
          <w:tcPr>
            <w:tcW w:w="1025" w:type="dxa"/>
            <w:noWrap/>
            <w:hideMark/>
          </w:tcPr>
          <w:p w14:paraId="3AE2CC52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24,77%</w:t>
            </w:r>
          </w:p>
        </w:tc>
        <w:tc>
          <w:tcPr>
            <w:tcW w:w="1074" w:type="dxa"/>
            <w:noWrap/>
            <w:hideMark/>
          </w:tcPr>
          <w:p w14:paraId="29C54A0B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1A89" w:rsidRPr="00B839BF" w14:paraId="79316693" w14:textId="77777777" w:rsidTr="00074CA1">
        <w:trPr>
          <w:trHeight w:val="255"/>
        </w:trPr>
        <w:tc>
          <w:tcPr>
            <w:tcW w:w="3746" w:type="dxa"/>
            <w:noWrap/>
            <w:hideMark/>
          </w:tcPr>
          <w:p w14:paraId="4007DE16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4 Rashodi za nabavu nefinancijske imovine</w:t>
            </w:r>
          </w:p>
        </w:tc>
        <w:tc>
          <w:tcPr>
            <w:tcW w:w="1265" w:type="dxa"/>
            <w:noWrap/>
            <w:hideMark/>
          </w:tcPr>
          <w:p w14:paraId="08DFCDEF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17.946,99</w:t>
            </w:r>
          </w:p>
        </w:tc>
        <w:tc>
          <w:tcPr>
            <w:tcW w:w="1265" w:type="dxa"/>
            <w:noWrap/>
            <w:hideMark/>
          </w:tcPr>
          <w:p w14:paraId="0CEBF86F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209.908,80</w:t>
            </w:r>
          </w:p>
        </w:tc>
        <w:tc>
          <w:tcPr>
            <w:tcW w:w="1265" w:type="dxa"/>
            <w:noWrap/>
            <w:hideMark/>
          </w:tcPr>
          <w:p w14:paraId="53A66D0D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178.410,98</w:t>
            </w:r>
          </w:p>
        </w:tc>
        <w:tc>
          <w:tcPr>
            <w:tcW w:w="1025" w:type="dxa"/>
            <w:noWrap/>
            <w:hideMark/>
          </w:tcPr>
          <w:p w14:paraId="32B26470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994,10%</w:t>
            </w:r>
          </w:p>
        </w:tc>
        <w:tc>
          <w:tcPr>
            <w:tcW w:w="1074" w:type="dxa"/>
            <w:noWrap/>
            <w:hideMark/>
          </w:tcPr>
          <w:p w14:paraId="00C3F8EE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84,99%</w:t>
            </w:r>
          </w:p>
        </w:tc>
      </w:tr>
      <w:tr w:rsidR="00EF1A89" w:rsidRPr="00B839BF" w14:paraId="3761CABA" w14:textId="77777777" w:rsidTr="00074CA1">
        <w:trPr>
          <w:trHeight w:val="255"/>
        </w:trPr>
        <w:tc>
          <w:tcPr>
            <w:tcW w:w="3746" w:type="dxa"/>
            <w:noWrap/>
            <w:hideMark/>
          </w:tcPr>
          <w:p w14:paraId="7739045F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42 Rashodi za nabavu proizvedene dugotrajne imovine</w:t>
            </w:r>
          </w:p>
        </w:tc>
        <w:tc>
          <w:tcPr>
            <w:tcW w:w="1265" w:type="dxa"/>
            <w:noWrap/>
            <w:hideMark/>
          </w:tcPr>
          <w:p w14:paraId="61699656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17.946,99</w:t>
            </w:r>
          </w:p>
        </w:tc>
        <w:tc>
          <w:tcPr>
            <w:tcW w:w="1265" w:type="dxa"/>
            <w:noWrap/>
            <w:hideMark/>
          </w:tcPr>
          <w:p w14:paraId="2AB95BC0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209.908,80</w:t>
            </w:r>
          </w:p>
        </w:tc>
        <w:tc>
          <w:tcPr>
            <w:tcW w:w="1265" w:type="dxa"/>
            <w:noWrap/>
            <w:hideMark/>
          </w:tcPr>
          <w:p w14:paraId="2401ADEB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178.410,98</w:t>
            </w:r>
          </w:p>
        </w:tc>
        <w:tc>
          <w:tcPr>
            <w:tcW w:w="1025" w:type="dxa"/>
            <w:noWrap/>
            <w:hideMark/>
          </w:tcPr>
          <w:p w14:paraId="6F79C9B0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994,10%</w:t>
            </w:r>
          </w:p>
        </w:tc>
        <w:tc>
          <w:tcPr>
            <w:tcW w:w="1074" w:type="dxa"/>
            <w:noWrap/>
            <w:hideMark/>
          </w:tcPr>
          <w:p w14:paraId="2E3B636B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84,99%</w:t>
            </w:r>
          </w:p>
        </w:tc>
      </w:tr>
      <w:tr w:rsidR="00EF1A89" w:rsidRPr="00B839BF" w14:paraId="73E71AB6" w14:textId="77777777" w:rsidTr="00074CA1">
        <w:trPr>
          <w:trHeight w:val="255"/>
        </w:trPr>
        <w:tc>
          <w:tcPr>
            <w:tcW w:w="3746" w:type="dxa"/>
            <w:noWrap/>
            <w:hideMark/>
          </w:tcPr>
          <w:p w14:paraId="3DAB06A8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422 Postrojenja i oprema</w:t>
            </w:r>
          </w:p>
        </w:tc>
        <w:tc>
          <w:tcPr>
            <w:tcW w:w="1265" w:type="dxa"/>
            <w:noWrap/>
            <w:hideMark/>
          </w:tcPr>
          <w:p w14:paraId="652B20A3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17.464,24</w:t>
            </w:r>
          </w:p>
        </w:tc>
        <w:tc>
          <w:tcPr>
            <w:tcW w:w="1265" w:type="dxa"/>
            <w:noWrap/>
            <w:hideMark/>
          </w:tcPr>
          <w:p w14:paraId="4290039A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204.508,80</w:t>
            </w:r>
          </w:p>
        </w:tc>
        <w:tc>
          <w:tcPr>
            <w:tcW w:w="1265" w:type="dxa"/>
            <w:noWrap/>
            <w:hideMark/>
          </w:tcPr>
          <w:p w14:paraId="29E7047C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177.068,48</w:t>
            </w:r>
          </w:p>
        </w:tc>
        <w:tc>
          <w:tcPr>
            <w:tcW w:w="1025" w:type="dxa"/>
            <w:noWrap/>
            <w:hideMark/>
          </w:tcPr>
          <w:p w14:paraId="1EA3E536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1013,89%</w:t>
            </w:r>
          </w:p>
        </w:tc>
        <w:tc>
          <w:tcPr>
            <w:tcW w:w="1074" w:type="dxa"/>
            <w:noWrap/>
            <w:hideMark/>
          </w:tcPr>
          <w:p w14:paraId="109D0C21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86,58%</w:t>
            </w:r>
          </w:p>
        </w:tc>
      </w:tr>
      <w:tr w:rsidR="00EF1A89" w:rsidRPr="00B839BF" w14:paraId="0E7E4B4F" w14:textId="77777777" w:rsidTr="00074CA1">
        <w:trPr>
          <w:trHeight w:val="255"/>
        </w:trPr>
        <w:tc>
          <w:tcPr>
            <w:tcW w:w="3746" w:type="dxa"/>
            <w:noWrap/>
            <w:hideMark/>
          </w:tcPr>
          <w:p w14:paraId="03F8B853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lastRenderedPageBreak/>
              <w:t>4221 Uredska oprema i namještaj</w:t>
            </w:r>
          </w:p>
        </w:tc>
        <w:tc>
          <w:tcPr>
            <w:tcW w:w="1265" w:type="dxa"/>
            <w:noWrap/>
            <w:hideMark/>
          </w:tcPr>
          <w:p w14:paraId="77C3F388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16.853,09</w:t>
            </w:r>
          </w:p>
        </w:tc>
        <w:tc>
          <w:tcPr>
            <w:tcW w:w="1265" w:type="dxa"/>
            <w:noWrap/>
            <w:hideMark/>
          </w:tcPr>
          <w:p w14:paraId="3362AF21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5" w:type="dxa"/>
            <w:noWrap/>
            <w:hideMark/>
          </w:tcPr>
          <w:p w14:paraId="6BE54F3D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175.109,36</w:t>
            </w:r>
          </w:p>
        </w:tc>
        <w:tc>
          <w:tcPr>
            <w:tcW w:w="1025" w:type="dxa"/>
            <w:noWrap/>
            <w:hideMark/>
          </w:tcPr>
          <w:p w14:paraId="571DD796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1039,03%</w:t>
            </w:r>
          </w:p>
        </w:tc>
        <w:tc>
          <w:tcPr>
            <w:tcW w:w="1074" w:type="dxa"/>
            <w:noWrap/>
            <w:hideMark/>
          </w:tcPr>
          <w:p w14:paraId="2EE47C38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1A89" w:rsidRPr="00B839BF" w14:paraId="079EC5FB" w14:textId="77777777" w:rsidTr="00074CA1">
        <w:trPr>
          <w:trHeight w:val="255"/>
        </w:trPr>
        <w:tc>
          <w:tcPr>
            <w:tcW w:w="3746" w:type="dxa"/>
            <w:noWrap/>
            <w:hideMark/>
          </w:tcPr>
          <w:p w14:paraId="1E1BDCCF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4223 Oprema za održavanje i zaštitu</w:t>
            </w:r>
          </w:p>
        </w:tc>
        <w:tc>
          <w:tcPr>
            <w:tcW w:w="1265" w:type="dxa"/>
            <w:noWrap/>
            <w:hideMark/>
          </w:tcPr>
          <w:p w14:paraId="2DF2B323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5" w:type="dxa"/>
            <w:noWrap/>
            <w:hideMark/>
          </w:tcPr>
          <w:p w14:paraId="52CF198F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5" w:type="dxa"/>
            <w:noWrap/>
            <w:hideMark/>
          </w:tcPr>
          <w:p w14:paraId="6E14669A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1.140,35</w:t>
            </w:r>
          </w:p>
        </w:tc>
        <w:tc>
          <w:tcPr>
            <w:tcW w:w="1025" w:type="dxa"/>
            <w:noWrap/>
            <w:hideMark/>
          </w:tcPr>
          <w:p w14:paraId="1FB1121E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0,00%</w:t>
            </w:r>
          </w:p>
        </w:tc>
        <w:tc>
          <w:tcPr>
            <w:tcW w:w="1074" w:type="dxa"/>
            <w:noWrap/>
            <w:hideMark/>
          </w:tcPr>
          <w:p w14:paraId="6710B93A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1A89" w:rsidRPr="00B839BF" w14:paraId="09E63808" w14:textId="77777777" w:rsidTr="00074CA1">
        <w:trPr>
          <w:trHeight w:val="255"/>
        </w:trPr>
        <w:tc>
          <w:tcPr>
            <w:tcW w:w="3746" w:type="dxa"/>
            <w:noWrap/>
            <w:hideMark/>
          </w:tcPr>
          <w:p w14:paraId="711DF4D7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4227 Uređaji, strojevi i oprema za ostale namjene</w:t>
            </w:r>
          </w:p>
        </w:tc>
        <w:tc>
          <w:tcPr>
            <w:tcW w:w="1265" w:type="dxa"/>
            <w:noWrap/>
            <w:hideMark/>
          </w:tcPr>
          <w:p w14:paraId="2546C0F6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611,15</w:t>
            </w:r>
          </w:p>
        </w:tc>
        <w:tc>
          <w:tcPr>
            <w:tcW w:w="1265" w:type="dxa"/>
            <w:noWrap/>
            <w:hideMark/>
          </w:tcPr>
          <w:p w14:paraId="266563BA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5" w:type="dxa"/>
            <w:noWrap/>
            <w:hideMark/>
          </w:tcPr>
          <w:p w14:paraId="1AAF9F8E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818,77</w:t>
            </w:r>
          </w:p>
        </w:tc>
        <w:tc>
          <w:tcPr>
            <w:tcW w:w="1025" w:type="dxa"/>
            <w:noWrap/>
            <w:hideMark/>
          </w:tcPr>
          <w:p w14:paraId="5E88BAEA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133,97%</w:t>
            </w:r>
          </w:p>
        </w:tc>
        <w:tc>
          <w:tcPr>
            <w:tcW w:w="1074" w:type="dxa"/>
            <w:noWrap/>
            <w:hideMark/>
          </w:tcPr>
          <w:p w14:paraId="3E7782EB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1A89" w:rsidRPr="00B839BF" w14:paraId="6C5D1685" w14:textId="77777777" w:rsidTr="00074CA1">
        <w:trPr>
          <w:trHeight w:val="255"/>
        </w:trPr>
        <w:tc>
          <w:tcPr>
            <w:tcW w:w="3746" w:type="dxa"/>
            <w:noWrap/>
            <w:hideMark/>
          </w:tcPr>
          <w:p w14:paraId="60004965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426 Nematerijalna proizvedena imovina</w:t>
            </w:r>
          </w:p>
        </w:tc>
        <w:tc>
          <w:tcPr>
            <w:tcW w:w="1265" w:type="dxa"/>
            <w:noWrap/>
            <w:hideMark/>
          </w:tcPr>
          <w:p w14:paraId="060C9444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482,75</w:t>
            </w:r>
          </w:p>
        </w:tc>
        <w:tc>
          <w:tcPr>
            <w:tcW w:w="1265" w:type="dxa"/>
            <w:noWrap/>
            <w:hideMark/>
          </w:tcPr>
          <w:p w14:paraId="2BA0AFC0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5.400,00</w:t>
            </w:r>
          </w:p>
        </w:tc>
        <w:tc>
          <w:tcPr>
            <w:tcW w:w="1265" w:type="dxa"/>
            <w:noWrap/>
            <w:hideMark/>
          </w:tcPr>
          <w:p w14:paraId="4E831152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1.342,50</w:t>
            </w:r>
          </w:p>
        </w:tc>
        <w:tc>
          <w:tcPr>
            <w:tcW w:w="1025" w:type="dxa"/>
            <w:noWrap/>
            <w:hideMark/>
          </w:tcPr>
          <w:p w14:paraId="153C55F3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278,09%</w:t>
            </w:r>
          </w:p>
        </w:tc>
        <w:tc>
          <w:tcPr>
            <w:tcW w:w="1074" w:type="dxa"/>
            <w:noWrap/>
            <w:hideMark/>
          </w:tcPr>
          <w:p w14:paraId="46BA18FA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24,86%</w:t>
            </w:r>
          </w:p>
        </w:tc>
      </w:tr>
      <w:tr w:rsidR="00EF1A89" w:rsidRPr="00B839BF" w14:paraId="5F784F73" w14:textId="77777777" w:rsidTr="00074CA1">
        <w:trPr>
          <w:trHeight w:val="255"/>
        </w:trPr>
        <w:tc>
          <w:tcPr>
            <w:tcW w:w="3746" w:type="dxa"/>
            <w:noWrap/>
            <w:hideMark/>
          </w:tcPr>
          <w:p w14:paraId="4A35D524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4262 Ulaganja u računalne programe</w:t>
            </w:r>
          </w:p>
        </w:tc>
        <w:tc>
          <w:tcPr>
            <w:tcW w:w="1265" w:type="dxa"/>
            <w:noWrap/>
            <w:hideMark/>
          </w:tcPr>
          <w:p w14:paraId="0E3EA46B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482,75</w:t>
            </w:r>
          </w:p>
        </w:tc>
        <w:tc>
          <w:tcPr>
            <w:tcW w:w="1265" w:type="dxa"/>
            <w:noWrap/>
            <w:hideMark/>
          </w:tcPr>
          <w:p w14:paraId="14364449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5" w:type="dxa"/>
            <w:noWrap/>
            <w:hideMark/>
          </w:tcPr>
          <w:p w14:paraId="00E66CD4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1.342,50</w:t>
            </w:r>
          </w:p>
        </w:tc>
        <w:tc>
          <w:tcPr>
            <w:tcW w:w="1025" w:type="dxa"/>
            <w:noWrap/>
            <w:hideMark/>
          </w:tcPr>
          <w:p w14:paraId="22E9BF5C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sz w:val="22"/>
                <w:szCs w:val="22"/>
              </w:rPr>
              <w:t>278,09%</w:t>
            </w:r>
          </w:p>
        </w:tc>
        <w:tc>
          <w:tcPr>
            <w:tcW w:w="1074" w:type="dxa"/>
            <w:noWrap/>
            <w:hideMark/>
          </w:tcPr>
          <w:p w14:paraId="7C5EE4B1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58CDBA6" w14:textId="77777777" w:rsidR="00EF1A89" w:rsidRPr="00B839BF" w:rsidRDefault="00EF1A89" w:rsidP="00EF1A89">
      <w:pPr>
        <w:spacing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169A2A31" w14:textId="77777777" w:rsidR="00EF1A89" w:rsidRPr="00B839BF" w:rsidRDefault="00EF1A89" w:rsidP="00EF1A89">
      <w:pPr>
        <w:spacing w:line="240" w:lineRule="auto"/>
        <w:rPr>
          <w:rFonts w:ascii="Arial" w:hAnsi="Arial" w:cs="Arial"/>
          <w:color w:val="FF0000"/>
          <w:sz w:val="22"/>
          <w:szCs w:val="22"/>
        </w:rPr>
      </w:pPr>
    </w:p>
    <w:p w14:paraId="33515991" w14:textId="77777777" w:rsidR="00EF1A89" w:rsidRPr="00B839BF" w:rsidRDefault="00EF1A89" w:rsidP="00EF1A89">
      <w:pPr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B839BF">
        <w:rPr>
          <w:rFonts w:ascii="Arial" w:hAnsi="Arial" w:cs="Arial"/>
          <w:b/>
          <w:sz w:val="22"/>
          <w:szCs w:val="22"/>
        </w:rPr>
        <w:t>Račun financiranja prema ekonomskoj klasifikaciji</w:t>
      </w:r>
    </w:p>
    <w:p w14:paraId="52E5D941" w14:textId="77777777" w:rsidR="00EF1A89" w:rsidRPr="00B839BF" w:rsidRDefault="00EF1A89" w:rsidP="00EF1A89">
      <w:pPr>
        <w:spacing w:line="240" w:lineRule="auto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56CC7AB0" w14:textId="77777777" w:rsidR="00EF1A89" w:rsidRPr="00B839BF" w:rsidRDefault="00EF1A89" w:rsidP="00EF1A89">
      <w:pPr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B839BF">
        <w:rPr>
          <w:rFonts w:ascii="Arial" w:hAnsi="Arial" w:cs="Arial"/>
          <w:bCs/>
          <w:sz w:val="22"/>
          <w:szCs w:val="22"/>
        </w:rPr>
        <w:t>Dječji vrtić Medulin nema primitaka ni izdataka u 2025. godini, niti ih je imao u prethodnoj godini.</w:t>
      </w:r>
    </w:p>
    <w:p w14:paraId="7D8B973D" w14:textId="77777777" w:rsidR="00EF1A89" w:rsidRPr="00B839BF" w:rsidRDefault="00EF1A89" w:rsidP="00EF1A89">
      <w:pPr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</w:p>
    <w:p w14:paraId="6F35EF2D" w14:textId="77777777" w:rsidR="00EF1A89" w:rsidRPr="00B839BF" w:rsidRDefault="00EF1A89" w:rsidP="00EF1A89">
      <w:pPr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</w:p>
    <w:p w14:paraId="03258078" w14:textId="77777777" w:rsidR="00EF1A89" w:rsidRPr="00B839BF" w:rsidRDefault="00EF1A89" w:rsidP="00EF1A89">
      <w:p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839BF">
        <w:rPr>
          <w:rFonts w:ascii="Arial" w:hAnsi="Arial" w:cs="Arial"/>
          <w:b/>
          <w:bCs/>
          <w:sz w:val="22"/>
          <w:szCs w:val="22"/>
        </w:rPr>
        <w:t>Račun prihoda i rashoda prema funkcijskoj klasifikaciji</w:t>
      </w:r>
    </w:p>
    <w:p w14:paraId="50BE3D74" w14:textId="77777777" w:rsidR="00EF1A89" w:rsidRPr="00B839BF" w:rsidRDefault="00EF1A89" w:rsidP="00EF1A89">
      <w:p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3479"/>
        <w:gridCol w:w="1491"/>
        <w:gridCol w:w="1491"/>
        <w:gridCol w:w="1491"/>
        <w:gridCol w:w="1161"/>
        <w:gridCol w:w="1307"/>
      </w:tblGrid>
      <w:tr w:rsidR="00EF1A89" w:rsidRPr="00B839BF" w14:paraId="33748566" w14:textId="77777777" w:rsidTr="00074CA1">
        <w:trPr>
          <w:trHeight w:val="255"/>
        </w:trPr>
        <w:tc>
          <w:tcPr>
            <w:tcW w:w="3505" w:type="dxa"/>
            <w:shd w:val="clear" w:color="auto" w:fill="A6A6A6" w:themeFill="background1" w:themeFillShade="A6"/>
            <w:noWrap/>
            <w:hideMark/>
          </w:tcPr>
          <w:p w14:paraId="2D487E62" w14:textId="77777777" w:rsidR="00EF1A89" w:rsidRPr="00B839BF" w:rsidRDefault="00EF1A89" w:rsidP="00074CA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Račun/Opis</w:t>
            </w:r>
          </w:p>
        </w:tc>
        <w:tc>
          <w:tcPr>
            <w:tcW w:w="1168" w:type="dxa"/>
            <w:shd w:val="clear" w:color="auto" w:fill="A6A6A6" w:themeFill="background1" w:themeFillShade="A6"/>
            <w:noWrap/>
            <w:hideMark/>
          </w:tcPr>
          <w:p w14:paraId="51254E04" w14:textId="77777777" w:rsidR="00EF1A89" w:rsidRPr="00B839BF" w:rsidRDefault="00EF1A89" w:rsidP="00074CA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Izvršenje 2024</w:t>
            </w:r>
          </w:p>
        </w:tc>
        <w:tc>
          <w:tcPr>
            <w:tcW w:w="1168" w:type="dxa"/>
            <w:shd w:val="clear" w:color="auto" w:fill="A6A6A6" w:themeFill="background1" w:themeFillShade="A6"/>
            <w:noWrap/>
            <w:hideMark/>
          </w:tcPr>
          <w:p w14:paraId="1F2ED62F" w14:textId="77777777" w:rsidR="00EF1A89" w:rsidRPr="00B839BF" w:rsidRDefault="00EF1A89" w:rsidP="00074CA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Rebalans 2025</w:t>
            </w:r>
          </w:p>
        </w:tc>
        <w:tc>
          <w:tcPr>
            <w:tcW w:w="1168" w:type="dxa"/>
            <w:shd w:val="clear" w:color="auto" w:fill="A6A6A6" w:themeFill="background1" w:themeFillShade="A6"/>
            <w:noWrap/>
            <w:hideMark/>
          </w:tcPr>
          <w:p w14:paraId="62DB7DAC" w14:textId="77777777" w:rsidR="00EF1A89" w:rsidRPr="00B839BF" w:rsidRDefault="00EF1A89" w:rsidP="00074CA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Izvršenje 2025</w:t>
            </w:r>
          </w:p>
        </w:tc>
        <w:tc>
          <w:tcPr>
            <w:tcW w:w="1168" w:type="dxa"/>
            <w:shd w:val="clear" w:color="auto" w:fill="A6A6A6" w:themeFill="background1" w:themeFillShade="A6"/>
            <w:noWrap/>
            <w:hideMark/>
          </w:tcPr>
          <w:p w14:paraId="19711CF5" w14:textId="77777777" w:rsidR="00EF1A89" w:rsidRPr="00B839BF" w:rsidRDefault="00EF1A89" w:rsidP="00074CA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Indeks 3/1</w:t>
            </w:r>
          </w:p>
        </w:tc>
        <w:tc>
          <w:tcPr>
            <w:tcW w:w="1316" w:type="dxa"/>
            <w:shd w:val="clear" w:color="auto" w:fill="A6A6A6" w:themeFill="background1" w:themeFillShade="A6"/>
            <w:noWrap/>
            <w:hideMark/>
          </w:tcPr>
          <w:p w14:paraId="2370A4F1" w14:textId="77777777" w:rsidR="00EF1A89" w:rsidRPr="00B839BF" w:rsidRDefault="00EF1A89" w:rsidP="00074CA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Indeks 3/2</w:t>
            </w:r>
          </w:p>
        </w:tc>
      </w:tr>
      <w:tr w:rsidR="00EF1A89" w:rsidRPr="00B839BF" w14:paraId="38E6B886" w14:textId="77777777" w:rsidTr="00074CA1">
        <w:trPr>
          <w:trHeight w:val="255"/>
        </w:trPr>
        <w:tc>
          <w:tcPr>
            <w:tcW w:w="3505" w:type="dxa"/>
            <w:noWrap/>
            <w:hideMark/>
          </w:tcPr>
          <w:p w14:paraId="182E5759" w14:textId="77777777" w:rsidR="00EF1A89" w:rsidRPr="00B839BF" w:rsidRDefault="00EF1A89" w:rsidP="00074CA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68" w:type="dxa"/>
            <w:noWrap/>
            <w:hideMark/>
          </w:tcPr>
          <w:p w14:paraId="44D9BB23" w14:textId="77777777" w:rsidR="00EF1A89" w:rsidRPr="00B839BF" w:rsidRDefault="00EF1A89" w:rsidP="00074CA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68" w:type="dxa"/>
            <w:noWrap/>
            <w:hideMark/>
          </w:tcPr>
          <w:p w14:paraId="6FED0454" w14:textId="77777777" w:rsidR="00EF1A89" w:rsidRPr="00B839BF" w:rsidRDefault="00EF1A89" w:rsidP="00074CA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68" w:type="dxa"/>
            <w:noWrap/>
            <w:hideMark/>
          </w:tcPr>
          <w:p w14:paraId="72CC09D1" w14:textId="77777777" w:rsidR="00EF1A89" w:rsidRPr="00B839BF" w:rsidRDefault="00EF1A89" w:rsidP="00074CA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68" w:type="dxa"/>
            <w:noWrap/>
            <w:hideMark/>
          </w:tcPr>
          <w:p w14:paraId="18A18825" w14:textId="77777777" w:rsidR="00EF1A89" w:rsidRPr="00B839BF" w:rsidRDefault="00EF1A89" w:rsidP="00074CA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16" w:type="dxa"/>
            <w:noWrap/>
            <w:hideMark/>
          </w:tcPr>
          <w:p w14:paraId="07F0B89B" w14:textId="77777777" w:rsidR="00EF1A89" w:rsidRPr="00B839BF" w:rsidRDefault="00EF1A89" w:rsidP="00074CA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</w:tr>
      <w:tr w:rsidR="00EF1A89" w:rsidRPr="00B839BF" w14:paraId="6B90DE81" w14:textId="77777777" w:rsidTr="00074CA1">
        <w:trPr>
          <w:trHeight w:val="255"/>
        </w:trPr>
        <w:tc>
          <w:tcPr>
            <w:tcW w:w="3505" w:type="dxa"/>
            <w:noWrap/>
            <w:hideMark/>
          </w:tcPr>
          <w:p w14:paraId="0641B896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Funkcijska klasifikacija  SVEUKUPNI RASHODI</w:t>
            </w:r>
          </w:p>
        </w:tc>
        <w:tc>
          <w:tcPr>
            <w:tcW w:w="1168" w:type="dxa"/>
            <w:noWrap/>
            <w:hideMark/>
          </w:tcPr>
          <w:p w14:paraId="2253060C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1.599.096,88</w:t>
            </w:r>
          </w:p>
        </w:tc>
        <w:tc>
          <w:tcPr>
            <w:tcW w:w="1168" w:type="dxa"/>
            <w:noWrap/>
            <w:hideMark/>
          </w:tcPr>
          <w:p w14:paraId="661BACA2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2.306.125,80</w:t>
            </w:r>
          </w:p>
        </w:tc>
        <w:tc>
          <w:tcPr>
            <w:tcW w:w="1168" w:type="dxa"/>
            <w:noWrap/>
            <w:hideMark/>
          </w:tcPr>
          <w:p w14:paraId="4EBABE7C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2.112.650,54</w:t>
            </w:r>
          </w:p>
        </w:tc>
        <w:tc>
          <w:tcPr>
            <w:tcW w:w="1168" w:type="dxa"/>
            <w:noWrap/>
            <w:hideMark/>
          </w:tcPr>
          <w:p w14:paraId="6D2A69A5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132,12%</w:t>
            </w:r>
          </w:p>
        </w:tc>
        <w:tc>
          <w:tcPr>
            <w:tcW w:w="1316" w:type="dxa"/>
            <w:noWrap/>
            <w:hideMark/>
          </w:tcPr>
          <w:p w14:paraId="0F23CD8A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91,61%</w:t>
            </w:r>
          </w:p>
        </w:tc>
      </w:tr>
      <w:tr w:rsidR="00EF1A89" w:rsidRPr="00B839BF" w14:paraId="7A43E604" w14:textId="77777777" w:rsidTr="00074CA1">
        <w:trPr>
          <w:trHeight w:val="255"/>
        </w:trPr>
        <w:tc>
          <w:tcPr>
            <w:tcW w:w="3505" w:type="dxa"/>
            <w:noWrap/>
            <w:hideMark/>
          </w:tcPr>
          <w:p w14:paraId="2FB4DD9F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Funkcijska klasifikacija 09 Obrazovanje</w:t>
            </w:r>
          </w:p>
        </w:tc>
        <w:tc>
          <w:tcPr>
            <w:tcW w:w="1168" w:type="dxa"/>
            <w:noWrap/>
            <w:hideMark/>
          </w:tcPr>
          <w:p w14:paraId="48A6DFD3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1.599.096,88</w:t>
            </w:r>
          </w:p>
        </w:tc>
        <w:tc>
          <w:tcPr>
            <w:tcW w:w="1168" w:type="dxa"/>
            <w:noWrap/>
            <w:hideMark/>
          </w:tcPr>
          <w:p w14:paraId="44E56AEF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2.306.125,80</w:t>
            </w:r>
          </w:p>
        </w:tc>
        <w:tc>
          <w:tcPr>
            <w:tcW w:w="1168" w:type="dxa"/>
            <w:noWrap/>
            <w:hideMark/>
          </w:tcPr>
          <w:p w14:paraId="30441F07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2.112.650,54</w:t>
            </w:r>
          </w:p>
        </w:tc>
        <w:tc>
          <w:tcPr>
            <w:tcW w:w="1168" w:type="dxa"/>
            <w:noWrap/>
            <w:hideMark/>
          </w:tcPr>
          <w:p w14:paraId="40671EF8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132,12%</w:t>
            </w:r>
          </w:p>
        </w:tc>
        <w:tc>
          <w:tcPr>
            <w:tcW w:w="1316" w:type="dxa"/>
            <w:noWrap/>
            <w:hideMark/>
          </w:tcPr>
          <w:p w14:paraId="4F1BD840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91,61%</w:t>
            </w:r>
          </w:p>
        </w:tc>
      </w:tr>
      <w:tr w:rsidR="00EF1A89" w:rsidRPr="00B839BF" w14:paraId="421D401D" w14:textId="77777777" w:rsidTr="00074CA1">
        <w:trPr>
          <w:trHeight w:val="255"/>
        </w:trPr>
        <w:tc>
          <w:tcPr>
            <w:tcW w:w="3505" w:type="dxa"/>
            <w:noWrap/>
            <w:hideMark/>
          </w:tcPr>
          <w:p w14:paraId="19DC0E55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Funkcijska klasifikacija 091 Predškolsko i osnovno obrazovanje</w:t>
            </w:r>
          </w:p>
        </w:tc>
        <w:tc>
          <w:tcPr>
            <w:tcW w:w="1168" w:type="dxa"/>
            <w:noWrap/>
            <w:hideMark/>
          </w:tcPr>
          <w:p w14:paraId="2A1E957E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1.599.096,88</w:t>
            </w:r>
          </w:p>
        </w:tc>
        <w:tc>
          <w:tcPr>
            <w:tcW w:w="1168" w:type="dxa"/>
            <w:noWrap/>
            <w:hideMark/>
          </w:tcPr>
          <w:p w14:paraId="7259C89B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2.306.125,80</w:t>
            </w:r>
          </w:p>
        </w:tc>
        <w:tc>
          <w:tcPr>
            <w:tcW w:w="1168" w:type="dxa"/>
            <w:noWrap/>
            <w:hideMark/>
          </w:tcPr>
          <w:p w14:paraId="7971C73C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2.112.650,54</w:t>
            </w:r>
          </w:p>
        </w:tc>
        <w:tc>
          <w:tcPr>
            <w:tcW w:w="1168" w:type="dxa"/>
            <w:noWrap/>
            <w:hideMark/>
          </w:tcPr>
          <w:p w14:paraId="1CF53C6A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132,12%</w:t>
            </w:r>
          </w:p>
        </w:tc>
        <w:tc>
          <w:tcPr>
            <w:tcW w:w="1316" w:type="dxa"/>
            <w:noWrap/>
            <w:hideMark/>
          </w:tcPr>
          <w:p w14:paraId="071B6C7A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91,61%</w:t>
            </w:r>
          </w:p>
        </w:tc>
      </w:tr>
    </w:tbl>
    <w:p w14:paraId="7731706C" w14:textId="77777777" w:rsidR="00EF1A89" w:rsidRPr="00B839BF" w:rsidRDefault="00EF1A89" w:rsidP="00EF1A89">
      <w:p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ADF5234" w14:textId="77777777" w:rsidR="00EF1A89" w:rsidRPr="00B839BF" w:rsidRDefault="00EF1A89" w:rsidP="00EF1A89">
      <w:p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4616FA1" w14:textId="77777777" w:rsidR="00EF1A89" w:rsidRPr="00B839BF" w:rsidRDefault="00EF1A89" w:rsidP="00EF1A89">
      <w:pPr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B839BF">
        <w:rPr>
          <w:rFonts w:ascii="Arial" w:hAnsi="Arial" w:cs="Arial"/>
          <w:b/>
          <w:sz w:val="22"/>
          <w:szCs w:val="22"/>
        </w:rPr>
        <w:t>Račun prihoda i rashoda po izvorima financiranja</w:t>
      </w:r>
    </w:p>
    <w:p w14:paraId="49044C0E" w14:textId="77777777" w:rsidR="00EF1A89" w:rsidRPr="00B839BF" w:rsidRDefault="00EF1A89" w:rsidP="00EF1A89">
      <w:pPr>
        <w:spacing w:line="240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3851"/>
        <w:gridCol w:w="1450"/>
        <w:gridCol w:w="1450"/>
        <w:gridCol w:w="1450"/>
        <w:gridCol w:w="1168"/>
        <w:gridCol w:w="1051"/>
      </w:tblGrid>
      <w:tr w:rsidR="00EF1A89" w:rsidRPr="00B839BF" w14:paraId="4D1CF59A" w14:textId="77777777" w:rsidTr="00074CA1">
        <w:trPr>
          <w:trHeight w:val="255"/>
        </w:trPr>
        <w:tc>
          <w:tcPr>
            <w:tcW w:w="3999" w:type="dxa"/>
            <w:shd w:val="clear" w:color="auto" w:fill="A6A6A6" w:themeFill="background1" w:themeFillShade="A6"/>
            <w:noWrap/>
            <w:hideMark/>
          </w:tcPr>
          <w:p w14:paraId="44E68363" w14:textId="77777777" w:rsidR="00EF1A89" w:rsidRPr="00B839BF" w:rsidRDefault="00EF1A89" w:rsidP="00074CA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Račun / opis</w:t>
            </w:r>
          </w:p>
        </w:tc>
        <w:tc>
          <w:tcPr>
            <w:tcW w:w="1175" w:type="dxa"/>
            <w:shd w:val="clear" w:color="auto" w:fill="A6A6A6" w:themeFill="background1" w:themeFillShade="A6"/>
            <w:noWrap/>
            <w:hideMark/>
          </w:tcPr>
          <w:p w14:paraId="5A4B3FAF" w14:textId="77777777" w:rsidR="00EF1A89" w:rsidRPr="00B839BF" w:rsidRDefault="00EF1A89" w:rsidP="00074CA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Izvršenje 2024.</w:t>
            </w:r>
          </w:p>
        </w:tc>
        <w:tc>
          <w:tcPr>
            <w:tcW w:w="1175" w:type="dxa"/>
            <w:shd w:val="clear" w:color="auto" w:fill="A6A6A6" w:themeFill="background1" w:themeFillShade="A6"/>
            <w:noWrap/>
            <w:hideMark/>
          </w:tcPr>
          <w:p w14:paraId="13D70ACC" w14:textId="77777777" w:rsidR="00EF1A89" w:rsidRPr="00B839BF" w:rsidRDefault="00EF1A89" w:rsidP="00074CA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Rebalans 2025.</w:t>
            </w:r>
          </w:p>
        </w:tc>
        <w:tc>
          <w:tcPr>
            <w:tcW w:w="1175" w:type="dxa"/>
            <w:shd w:val="clear" w:color="auto" w:fill="A6A6A6" w:themeFill="background1" w:themeFillShade="A6"/>
            <w:noWrap/>
            <w:hideMark/>
          </w:tcPr>
          <w:p w14:paraId="3BC5EF01" w14:textId="77777777" w:rsidR="00EF1A89" w:rsidRPr="00B839BF" w:rsidRDefault="00EF1A89" w:rsidP="00074CA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Izvršenje 2025.</w:t>
            </w:r>
          </w:p>
        </w:tc>
        <w:tc>
          <w:tcPr>
            <w:tcW w:w="956" w:type="dxa"/>
            <w:shd w:val="clear" w:color="auto" w:fill="A6A6A6" w:themeFill="background1" w:themeFillShade="A6"/>
            <w:noWrap/>
            <w:hideMark/>
          </w:tcPr>
          <w:p w14:paraId="336ECA5D" w14:textId="77777777" w:rsidR="00EF1A89" w:rsidRPr="00B839BF" w:rsidRDefault="00EF1A89" w:rsidP="00074CA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Indeks  3/1</w:t>
            </w:r>
          </w:p>
        </w:tc>
        <w:tc>
          <w:tcPr>
            <w:tcW w:w="1013" w:type="dxa"/>
            <w:shd w:val="clear" w:color="auto" w:fill="A6A6A6" w:themeFill="background1" w:themeFillShade="A6"/>
            <w:noWrap/>
            <w:hideMark/>
          </w:tcPr>
          <w:p w14:paraId="3C5612D3" w14:textId="77777777" w:rsidR="00EF1A89" w:rsidRPr="00B839BF" w:rsidRDefault="00EF1A89" w:rsidP="00074CA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Indeks  3/2</w:t>
            </w:r>
          </w:p>
        </w:tc>
      </w:tr>
      <w:tr w:rsidR="00EF1A89" w:rsidRPr="00B839BF" w14:paraId="262EEC57" w14:textId="77777777" w:rsidTr="00074CA1">
        <w:trPr>
          <w:trHeight w:val="255"/>
        </w:trPr>
        <w:tc>
          <w:tcPr>
            <w:tcW w:w="3999" w:type="dxa"/>
            <w:noWrap/>
            <w:hideMark/>
          </w:tcPr>
          <w:p w14:paraId="6B0703B0" w14:textId="77777777" w:rsidR="00EF1A89" w:rsidRPr="00B839BF" w:rsidRDefault="00EF1A89" w:rsidP="00074CA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PRIHODI I RASHODI PREMA IZVORIMA FINANCIRANJA</w:t>
            </w:r>
          </w:p>
        </w:tc>
        <w:tc>
          <w:tcPr>
            <w:tcW w:w="1175" w:type="dxa"/>
            <w:noWrap/>
            <w:hideMark/>
          </w:tcPr>
          <w:p w14:paraId="0725629D" w14:textId="77777777" w:rsidR="00EF1A89" w:rsidRPr="00B839BF" w:rsidRDefault="00EF1A89" w:rsidP="00074CA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75" w:type="dxa"/>
            <w:noWrap/>
            <w:hideMark/>
          </w:tcPr>
          <w:p w14:paraId="4044D543" w14:textId="77777777" w:rsidR="00EF1A89" w:rsidRPr="00B839BF" w:rsidRDefault="00EF1A89" w:rsidP="00074CA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75" w:type="dxa"/>
            <w:noWrap/>
            <w:hideMark/>
          </w:tcPr>
          <w:p w14:paraId="2BB635F8" w14:textId="77777777" w:rsidR="00EF1A89" w:rsidRPr="00B839BF" w:rsidRDefault="00EF1A89" w:rsidP="00074CA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56" w:type="dxa"/>
            <w:noWrap/>
            <w:hideMark/>
          </w:tcPr>
          <w:p w14:paraId="084141A4" w14:textId="77777777" w:rsidR="00EF1A89" w:rsidRPr="00B839BF" w:rsidRDefault="00EF1A89" w:rsidP="00074CA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013" w:type="dxa"/>
            <w:noWrap/>
            <w:hideMark/>
          </w:tcPr>
          <w:p w14:paraId="4A7FDC30" w14:textId="77777777" w:rsidR="00EF1A89" w:rsidRPr="00B839BF" w:rsidRDefault="00EF1A89" w:rsidP="00074CA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</w:tr>
      <w:tr w:rsidR="00EF1A89" w:rsidRPr="00B839BF" w14:paraId="3795E81B" w14:textId="77777777" w:rsidTr="00074CA1">
        <w:trPr>
          <w:trHeight w:val="255"/>
        </w:trPr>
        <w:tc>
          <w:tcPr>
            <w:tcW w:w="3999" w:type="dxa"/>
            <w:noWrap/>
            <w:hideMark/>
          </w:tcPr>
          <w:p w14:paraId="712D8358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SVEUKUPNI PRIHODI</w:t>
            </w:r>
          </w:p>
        </w:tc>
        <w:tc>
          <w:tcPr>
            <w:tcW w:w="1175" w:type="dxa"/>
            <w:noWrap/>
            <w:hideMark/>
          </w:tcPr>
          <w:p w14:paraId="7A14BA94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1.546.234,20</w:t>
            </w:r>
          </w:p>
        </w:tc>
        <w:tc>
          <w:tcPr>
            <w:tcW w:w="1175" w:type="dxa"/>
            <w:noWrap/>
            <w:hideMark/>
          </w:tcPr>
          <w:p w14:paraId="0846CA76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2.281.550,00</w:t>
            </w:r>
          </w:p>
        </w:tc>
        <w:tc>
          <w:tcPr>
            <w:tcW w:w="1175" w:type="dxa"/>
            <w:noWrap/>
            <w:hideMark/>
          </w:tcPr>
          <w:p w14:paraId="1ED1CCBD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1.993.521,23</w:t>
            </w:r>
          </w:p>
        </w:tc>
        <w:tc>
          <w:tcPr>
            <w:tcW w:w="956" w:type="dxa"/>
            <w:noWrap/>
            <w:hideMark/>
          </w:tcPr>
          <w:p w14:paraId="71A82727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128,93%</w:t>
            </w:r>
          </w:p>
        </w:tc>
        <w:tc>
          <w:tcPr>
            <w:tcW w:w="1013" w:type="dxa"/>
            <w:noWrap/>
            <w:hideMark/>
          </w:tcPr>
          <w:p w14:paraId="5AF301B8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87,38%</w:t>
            </w:r>
          </w:p>
        </w:tc>
      </w:tr>
      <w:tr w:rsidR="00EF1A89" w:rsidRPr="00B839BF" w14:paraId="0BD2F88B" w14:textId="77777777" w:rsidTr="00074CA1">
        <w:trPr>
          <w:trHeight w:val="255"/>
        </w:trPr>
        <w:tc>
          <w:tcPr>
            <w:tcW w:w="3999" w:type="dxa"/>
            <w:noWrap/>
            <w:hideMark/>
          </w:tcPr>
          <w:p w14:paraId="0CF61BBE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Izvor 1. OPĆI PRIHODI I PRIMICI</w:t>
            </w:r>
          </w:p>
        </w:tc>
        <w:tc>
          <w:tcPr>
            <w:tcW w:w="1175" w:type="dxa"/>
            <w:noWrap/>
            <w:hideMark/>
          </w:tcPr>
          <w:p w14:paraId="589309E2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1.311.801,58</w:t>
            </w:r>
          </w:p>
        </w:tc>
        <w:tc>
          <w:tcPr>
            <w:tcW w:w="1175" w:type="dxa"/>
            <w:noWrap/>
            <w:hideMark/>
          </w:tcPr>
          <w:p w14:paraId="1BEF1658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2.013.500,00</w:t>
            </w:r>
          </w:p>
        </w:tc>
        <w:tc>
          <w:tcPr>
            <w:tcW w:w="1175" w:type="dxa"/>
            <w:noWrap/>
            <w:hideMark/>
          </w:tcPr>
          <w:p w14:paraId="3E38EF62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1.744.160,73</w:t>
            </w:r>
          </w:p>
        </w:tc>
        <w:tc>
          <w:tcPr>
            <w:tcW w:w="956" w:type="dxa"/>
            <w:noWrap/>
            <w:hideMark/>
          </w:tcPr>
          <w:p w14:paraId="29444C08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132,96%</w:t>
            </w:r>
          </w:p>
        </w:tc>
        <w:tc>
          <w:tcPr>
            <w:tcW w:w="1013" w:type="dxa"/>
            <w:noWrap/>
            <w:hideMark/>
          </w:tcPr>
          <w:p w14:paraId="3C25A90C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86,62%</w:t>
            </w:r>
          </w:p>
        </w:tc>
      </w:tr>
      <w:tr w:rsidR="00EF1A89" w:rsidRPr="00B839BF" w14:paraId="34F5A3BD" w14:textId="77777777" w:rsidTr="00074CA1">
        <w:trPr>
          <w:trHeight w:val="255"/>
        </w:trPr>
        <w:tc>
          <w:tcPr>
            <w:tcW w:w="3999" w:type="dxa"/>
            <w:noWrap/>
            <w:hideMark/>
          </w:tcPr>
          <w:p w14:paraId="3795B567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Izvor 1.1. OPĆI PRIHODI I PRIMICI</w:t>
            </w:r>
          </w:p>
        </w:tc>
        <w:tc>
          <w:tcPr>
            <w:tcW w:w="1175" w:type="dxa"/>
            <w:noWrap/>
            <w:hideMark/>
          </w:tcPr>
          <w:p w14:paraId="055D0025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1.311.801,58</w:t>
            </w:r>
          </w:p>
        </w:tc>
        <w:tc>
          <w:tcPr>
            <w:tcW w:w="1175" w:type="dxa"/>
            <w:noWrap/>
            <w:hideMark/>
          </w:tcPr>
          <w:p w14:paraId="5BDB491B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2.013.500,00</w:t>
            </w:r>
          </w:p>
        </w:tc>
        <w:tc>
          <w:tcPr>
            <w:tcW w:w="1175" w:type="dxa"/>
            <w:noWrap/>
            <w:hideMark/>
          </w:tcPr>
          <w:p w14:paraId="06907D75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1.744.160,73</w:t>
            </w:r>
          </w:p>
        </w:tc>
        <w:tc>
          <w:tcPr>
            <w:tcW w:w="956" w:type="dxa"/>
            <w:noWrap/>
            <w:hideMark/>
          </w:tcPr>
          <w:p w14:paraId="7029B383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132,96%</w:t>
            </w:r>
          </w:p>
        </w:tc>
        <w:tc>
          <w:tcPr>
            <w:tcW w:w="1013" w:type="dxa"/>
            <w:noWrap/>
            <w:hideMark/>
          </w:tcPr>
          <w:p w14:paraId="0AD8A9C5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86,62%</w:t>
            </w:r>
          </w:p>
        </w:tc>
      </w:tr>
      <w:tr w:rsidR="00EF1A89" w:rsidRPr="00B839BF" w14:paraId="0F089F49" w14:textId="77777777" w:rsidTr="00074CA1">
        <w:trPr>
          <w:trHeight w:val="255"/>
        </w:trPr>
        <w:tc>
          <w:tcPr>
            <w:tcW w:w="3999" w:type="dxa"/>
            <w:noWrap/>
            <w:hideMark/>
          </w:tcPr>
          <w:p w14:paraId="4E9753D7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Izvor 2. VLASTITI PRIHODI</w:t>
            </w:r>
          </w:p>
        </w:tc>
        <w:tc>
          <w:tcPr>
            <w:tcW w:w="1175" w:type="dxa"/>
            <w:noWrap/>
            <w:hideMark/>
          </w:tcPr>
          <w:p w14:paraId="1E783234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9.166,60</w:t>
            </w:r>
          </w:p>
        </w:tc>
        <w:tc>
          <w:tcPr>
            <w:tcW w:w="1175" w:type="dxa"/>
            <w:noWrap/>
            <w:hideMark/>
          </w:tcPr>
          <w:p w14:paraId="042AB93B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14.400,00</w:t>
            </w:r>
          </w:p>
        </w:tc>
        <w:tc>
          <w:tcPr>
            <w:tcW w:w="1175" w:type="dxa"/>
            <w:noWrap/>
            <w:hideMark/>
          </w:tcPr>
          <w:p w14:paraId="7610B2B8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11.784,62</w:t>
            </w:r>
          </w:p>
        </w:tc>
        <w:tc>
          <w:tcPr>
            <w:tcW w:w="956" w:type="dxa"/>
            <w:noWrap/>
            <w:hideMark/>
          </w:tcPr>
          <w:p w14:paraId="79A53613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128,56%</w:t>
            </w:r>
          </w:p>
        </w:tc>
        <w:tc>
          <w:tcPr>
            <w:tcW w:w="1013" w:type="dxa"/>
            <w:noWrap/>
            <w:hideMark/>
          </w:tcPr>
          <w:p w14:paraId="52187335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81,84%</w:t>
            </w:r>
          </w:p>
        </w:tc>
      </w:tr>
      <w:tr w:rsidR="00EF1A89" w:rsidRPr="00B839BF" w14:paraId="39863395" w14:textId="77777777" w:rsidTr="00074CA1">
        <w:trPr>
          <w:trHeight w:val="255"/>
        </w:trPr>
        <w:tc>
          <w:tcPr>
            <w:tcW w:w="3999" w:type="dxa"/>
            <w:noWrap/>
            <w:hideMark/>
          </w:tcPr>
          <w:p w14:paraId="58D35DA1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Izvor 2.2. VLASTITI PRIHODI</w:t>
            </w:r>
          </w:p>
        </w:tc>
        <w:tc>
          <w:tcPr>
            <w:tcW w:w="1175" w:type="dxa"/>
            <w:noWrap/>
            <w:hideMark/>
          </w:tcPr>
          <w:p w14:paraId="3FBBC67A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9.166,60</w:t>
            </w:r>
          </w:p>
        </w:tc>
        <w:tc>
          <w:tcPr>
            <w:tcW w:w="1175" w:type="dxa"/>
            <w:noWrap/>
            <w:hideMark/>
          </w:tcPr>
          <w:p w14:paraId="21B9F9C2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14.400,00</w:t>
            </w:r>
          </w:p>
        </w:tc>
        <w:tc>
          <w:tcPr>
            <w:tcW w:w="1175" w:type="dxa"/>
            <w:noWrap/>
            <w:hideMark/>
          </w:tcPr>
          <w:p w14:paraId="76AF4D3B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11.784,62</w:t>
            </w:r>
          </w:p>
        </w:tc>
        <w:tc>
          <w:tcPr>
            <w:tcW w:w="956" w:type="dxa"/>
            <w:noWrap/>
            <w:hideMark/>
          </w:tcPr>
          <w:p w14:paraId="3E32D4C2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128,56%</w:t>
            </w:r>
          </w:p>
        </w:tc>
        <w:tc>
          <w:tcPr>
            <w:tcW w:w="1013" w:type="dxa"/>
            <w:noWrap/>
            <w:hideMark/>
          </w:tcPr>
          <w:p w14:paraId="3F18E7ED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81,84%</w:t>
            </w:r>
          </w:p>
        </w:tc>
      </w:tr>
      <w:tr w:rsidR="00EF1A89" w:rsidRPr="00B839BF" w14:paraId="5D4F0636" w14:textId="77777777" w:rsidTr="00074CA1">
        <w:trPr>
          <w:trHeight w:val="255"/>
        </w:trPr>
        <w:tc>
          <w:tcPr>
            <w:tcW w:w="3999" w:type="dxa"/>
            <w:noWrap/>
            <w:hideMark/>
          </w:tcPr>
          <w:p w14:paraId="6C75B5B7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Izvor 3. PRIHODI ZA POSEBNE NAMJENE</w:t>
            </w:r>
          </w:p>
        </w:tc>
        <w:tc>
          <w:tcPr>
            <w:tcW w:w="1175" w:type="dxa"/>
            <w:noWrap/>
            <w:hideMark/>
          </w:tcPr>
          <w:p w14:paraId="7AC91E78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212.584,25</w:t>
            </w:r>
          </w:p>
        </w:tc>
        <w:tc>
          <w:tcPr>
            <w:tcW w:w="1175" w:type="dxa"/>
            <w:noWrap/>
            <w:hideMark/>
          </w:tcPr>
          <w:p w14:paraId="10A2DE81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238.750,00</w:t>
            </w:r>
          </w:p>
        </w:tc>
        <w:tc>
          <w:tcPr>
            <w:tcW w:w="1175" w:type="dxa"/>
            <w:noWrap/>
            <w:hideMark/>
          </w:tcPr>
          <w:p w14:paraId="533EA68C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216.507,40</w:t>
            </w:r>
          </w:p>
        </w:tc>
        <w:tc>
          <w:tcPr>
            <w:tcW w:w="956" w:type="dxa"/>
            <w:noWrap/>
            <w:hideMark/>
          </w:tcPr>
          <w:p w14:paraId="25881EBB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101,85%</w:t>
            </w:r>
          </w:p>
        </w:tc>
        <w:tc>
          <w:tcPr>
            <w:tcW w:w="1013" w:type="dxa"/>
            <w:noWrap/>
            <w:hideMark/>
          </w:tcPr>
          <w:p w14:paraId="720FA58D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90,68%</w:t>
            </w:r>
          </w:p>
        </w:tc>
      </w:tr>
      <w:tr w:rsidR="00EF1A89" w:rsidRPr="00B839BF" w14:paraId="48A13908" w14:textId="77777777" w:rsidTr="00074CA1">
        <w:trPr>
          <w:trHeight w:val="255"/>
        </w:trPr>
        <w:tc>
          <w:tcPr>
            <w:tcW w:w="3999" w:type="dxa"/>
            <w:noWrap/>
            <w:hideMark/>
          </w:tcPr>
          <w:p w14:paraId="3BAE265A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Izvor 3.3. PRIHODI ZA POSEBNE NAMJENE</w:t>
            </w:r>
          </w:p>
        </w:tc>
        <w:tc>
          <w:tcPr>
            <w:tcW w:w="1175" w:type="dxa"/>
            <w:noWrap/>
            <w:hideMark/>
          </w:tcPr>
          <w:p w14:paraId="23021148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212.584,25</w:t>
            </w:r>
          </w:p>
        </w:tc>
        <w:tc>
          <w:tcPr>
            <w:tcW w:w="1175" w:type="dxa"/>
            <w:noWrap/>
            <w:hideMark/>
          </w:tcPr>
          <w:p w14:paraId="215DAEAE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238.750,00</w:t>
            </w:r>
          </w:p>
        </w:tc>
        <w:tc>
          <w:tcPr>
            <w:tcW w:w="1175" w:type="dxa"/>
            <w:noWrap/>
            <w:hideMark/>
          </w:tcPr>
          <w:p w14:paraId="2203138B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216.507,40</w:t>
            </w:r>
          </w:p>
        </w:tc>
        <w:tc>
          <w:tcPr>
            <w:tcW w:w="956" w:type="dxa"/>
            <w:noWrap/>
            <w:hideMark/>
          </w:tcPr>
          <w:p w14:paraId="6B11762A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101,85%</w:t>
            </w:r>
          </w:p>
        </w:tc>
        <w:tc>
          <w:tcPr>
            <w:tcW w:w="1013" w:type="dxa"/>
            <w:noWrap/>
            <w:hideMark/>
          </w:tcPr>
          <w:p w14:paraId="17EF0BB7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90,68%</w:t>
            </w:r>
          </w:p>
        </w:tc>
      </w:tr>
      <w:tr w:rsidR="00EF1A89" w:rsidRPr="00B839BF" w14:paraId="4F253B1D" w14:textId="77777777" w:rsidTr="00074CA1">
        <w:trPr>
          <w:trHeight w:val="255"/>
        </w:trPr>
        <w:tc>
          <w:tcPr>
            <w:tcW w:w="3999" w:type="dxa"/>
            <w:noWrap/>
            <w:hideMark/>
          </w:tcPr>
          <w:p w14:paraId="6C15C1AB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Izvor 5. POMOĆI</w:t>
            </w:r>
          </w:p>
        </w:tc>
        <w:tc>
          <w:tcPr>
            <w:tcW w:w="1175" w:type="dxa"/>
            <w:noWrap/>
            <w:hideMark/>
          </w:tcPr>
          <w:p w14:paraId="19B3AE31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9.376,02</w:t>
            </w:r>
          </w:p>
        </w:tc>
        <w:tc>
          <w:tcPr>
            <w:tcW w:w="1175" w:type="dxa"/>
            <w:noWrap/>
            <w:hideMark/>
          </w:tcPr>
          <w:p w14:paraId="1D2E4506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10.000,00</w:t>
            </w:r>
          </w:p>
        </w:tc>
        <w:tc>
          <w:tcPr>
            <w:tcW w:w="1175" w:type="dxa"/>
            <w:noWrap/>
            <w:hideMark/>
          </w:tcPr>
          <w:p w14:paraId="131ACC00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15.545,38</w:t>
            </w:r>
          </w:p>
        </w:tc>
        <w:tc>
          <w:tcPr>
            <w:tcW w:w="956" w:type="dxa"/>
            <w:noWrap/>
            <w:hideMark/>
          </w:tcPr>
          <w:p w14:paraId="0610E728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165,80%</w:t>
            </w:r>
          </w:p>
        </w:tc>
        <w:tc>
          <w:tcPr>
            <w:tcW w:w="1013" w:type="dxa"/>
            <w:noWrap/>
            <w:hideMark/>
          </w:tcPr>
          <w:p w14:paraId="5180A420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155,45%</w:t>
            </w:r>
          </w:p>
        </w:tc>
      </w:tr>
      <w:tr w:rsidR="00EF1A89" w:rsidRPr="00B839BF" w14:paraId="1292798E" w14:textId="77777777" w:rsidTr="00074CA1">
        <w:trPr>
          <w:trHeight w:val="255"/>
        </w:trPr>
        <w:tc>
          <w:tcPr>
            <w:tcW w:w="3999" w:type="dxa"/>
            <w:noWrap/>
            <w:hideMark/>
          </w:tcPr>
          <w:p w14:paraId="6259990E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Izvor 5.1. POMOĆI</w:t>
            </w:r>
          </w:p>
        </w:tc>
        <w:tc>
          <w:tcPr>
            <w:tcW w:w="1175" w:type="dxa"/>
            <w:noWrap/>
            <w:hideMark/>
          </w:tcPr>
          <w:p w14:paraId="22519FE7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9.376,02</w:t>
            </w:r>
          </w:p>
        </w:tc>
        <w:tc>
          <w:tcPr>
            <w:tcW w:w="1175" w:type="dxa"/>
            <w:noWrap/>
            <w:hideMark/>
          </w:tcPr>
          <w:p w14:paraId="30703763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10.000,00</w:t>
            </w:r>
          </w:p>
        </w:tc>
        <w:tc>
          <w:tcPr>
            <w:tcW w:w="1175" w:type="dxa"/>
            <w:noWrap/>
            <w:hideMark/>
          </w:tcPr>
          <w:p w14:paraId="5C099BF7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15.545,38</w:t>
            </w:r>
          </w:p>
        </w:tc>
        <w:tc>
          <w:tcPr>
            <w:tcW w:w="956" w:type="dxa"/>
            <w:noWrap/>
            <w:hideMark/>
          </w:tcPr>
          <w:p w14:paraId="77B14C1C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165,80%</w:t>
            </w:r>
          </w:p>
        </w:tc>
        <w:tc>
          <w:tcPr>
            <w:tcW w:w="1013" w:type="dxa"/>
            <w:noWrap/>
            <w:hideMark/>
          </w:tcPr>
          <w:p w14:paraId="67C1D843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155,45%</w:t>
            </w:r>
          </w:p>
        </w:tc>
      </w:tr>
      <w:tr w:rsidR="00EF1A89" w:rsidRPr="00B839BF" w14:paraId="577A024E" w14:textId="77777777" w:rsidTr="00074CA1">
        <w:trPr>
          <w:trHeight w:val="255"/>
        </w:trPr>
        <w:tc>
          <w:tcPr>
            <w:tcW w:w="3999" w:type="dxa"/>
            <w:noWrap/>
            <w:hideMark/>
          </w:tcPr>
          <w:p w14:paraId="184DEFB1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Izvor 6. DONACIJE</w:t>
            </w:r>
          </w:p>
        </w:tc>
        <w:tc>
          <w:tcPr>
            <w:tcW w:w="1175" w:type="dxa"/>
            <w:noWrap/>
            <w:hideMark/>
          </w:tcPr>
          <w:p w14:paraId="00F10823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3.224,50</w:t>
            </w:r>
          </w:p>
        </w:tc>
        <w:tc>
          <w:tcPr>
            <w:tcW w:w="1175" w:type="dxa"/>
            <w:noWrap/>
            <w:hideMark/>
          </w:tcPr>
          <w:p w14:paraId="39D1C7FC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2.100,00</w:t>
            </w:r>
          </w:p>
        </w:tc>
        <w:tc>
          <w:tcPr>
            <w:tcW w:w="1175" w:type="dxa"/>
            <w:noWrap/>
            <w:hideMark/>
          </w:tcPr>
          <w:p w14:paraId="3FF1DAE6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2.726,10</w:t>
            </w:r>
          </w:p>
        </w:tc>
        <w:tc>
          <w:tcPr>
            <w:tcW w:w="956" w:type="dxa"/>
            <w:noWrap/>
            <w:hideMark/>
          </w:tcPr>
          <w:p w14:paraId="3C679261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84,54%</w:t>
            </w:r>
          </w:p>
        </w:tc>
        <w:tc>
          <w:tcPr>
            <w:tcW w:w="1013" w:type="dxa"/>
            <w:noWrap/>
            <w:hideMark/>
          </w:tcPr>
          <w:p w14:paraId="6C67717F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129,81%</w:t>
            </w:r>
          </w:p>
        </w:tc>
      </w:tr>
      <w:tr w:rsidR="00EF1A89" w:rsidRPr="00B839BF" w14:paraId="4F90F43A" w14:textId="77777777" w:rsidTr="00074CA1">
        <w:trPr>
          <w:trHeight w:val="255"/>
        </w:trPr>
        <w:tc>
          <w:tcPr>
            <w:tcW w:w="3999" w:type="dxa"/>
            <w:noWrap/>
            <w:hideMark/>
          </w:tcPr>
          <w:p w14:paraId="7EB75D33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Izvor 6.1. DONACIJE</w:t>
            </w:r>
          </w:p>
        </w:tc>
        <w:tc>
          <w:tcPr>
            <w:tcW w:w="1175" w:type="dxa"/>
            <w:noWrap/>
            <w:hideMark/>
          </w:tcPr>
          <w:p w14:paraId="5B7F58D3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3.224,50</w:t>
            </w:r>
          </w:p>
        </w:tc>
        <w:tc>
          <w:tcPr>
            <w:tcW w:w="1175" w:type="dxa"/>
            <w:noWrap/>
            <w:hideMark/>
          </w:tcPr>
          <w:p w14:paraId="3F7F74B0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2.100,00</w:t>
            </w:r>
          </w:p>
        </w:tc>
        <w:tc>
          <w:tcPr>
            <w:tcW w:w="1175" w:type="dxa"/>
            <w:noWrap/>
            <w:hideMark/>
          </w:tcPr>
          <w:p w14:paraId="17AC5C35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2.726,10</w:t>
            </w:r>
          </w:p>
        </w:tc>
        <w:tc>
          <w:tcPr>
            <w:tcW w:w="956" w:type="dxa"/>
            <w:noWrap/>
            <w:hideMark/>
          </w:tcPr>
          <w:p w14:paraId="4A5A0FAE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84,54%</w:t>
            </w:r>
          </w:p>
        </w:tc>
        <w:tc>
          <w:tcPr>
            <w:tcW w:w="1013" w:type="dxa"/>
            <w:noWrap/>
            <w:hideMark/>
          </w:tcPr>
          <w:p w14:paraId="7C18696A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129,81%</w:t>
            </w:r>
          </w:p>
        </w:tc>
      </w:tr>
      <w:tr w:rsidR="00EF1A89" w:rsidRPr="00B839BF" w14:paraId="626019A2" w14:textId="77777777" w:rsidTr="00074CA1">
        <w:trPr>
          <w:trHeight w:val="255"/>
        </w:trPr>
        <w:tc>
          <w:tcPr>
            <w:tcW w:w="3999" w:type="dxa"/>
            <w:noWrap/>
            <w:hideMark/>
          </w:tcPr>
          <w:p w14:paraId="06F6447E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Izvor 7. PRIHODI OD PRODAJE IMOVINE I NAKNADE S OSNOVE OSIGURANJA</w:t>
            </w:r>
          </w:p>
        </w:tc>
        <w:tc>
          <w:tcPr>
            <w:tcW w:w="1175" w:type="dxa"/>
            <w:noWrap/>
            <w:hideMark/>
          </w:tcPr>
          <w:p w14:paraId="30AE4D12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81,25</w:t>
            </w:r>
          </w:p>
        </w:tc>
        <w:tc>
          <w:tcPr>
            <w:tcW w:w="1175" w:type="dxa"/>
            <w:noWrap/>
            <w:hideMark/>
          </w:tcPr>
          <w:p w14:paraId="29CF8754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2.800,00</w:t>
            </w:r>
          </w:p>
        </w:tc>
        <w:tc>
          <w:tcPr>
            <w:tcW w:w="1175" w:type="dxa"/>
            <w:noWrap/>
            <w:hideMark/>
          </w:tcPr>
          <w:p w14:paraId="1987688D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2.797,00</w:t>
            </w:r>
          </w:p>
        </w:tc>
        <w:tc>
          <w:tcPr>
            <w:tcW w:w="956" w:type="dxa"/>
            <w:noWrap/>
            <w:hideMark/>
          </w:tcPr>
          <w:p w14:paraId="7AC2A430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3442,46%</w:t>
            </w:r>
          </w:p>
        </w:tc>
        <w:tc>
          <w:tcPr>
            <w:tcW w:w="1013" w:type="dxa"/>
            <w:noWrap/>
            <w:hideMark/>
          </w:tcPr>
          <w:p w14:paraId="1821C3C5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99,89%</w:t>
            </w:r>
          </w:p>
        </w:tc>
      </w:tr>
      <w:tr w:rsidR="00EF1A89" w:rsidRPr="00B839BF" w14:paraId="61211934" w14:textId="77777777" w:rsidTr="00074CA1">
        <w:trPr>
          <w:trHeight w:val="255"/>
        </w:trPr>
        <w:tc>
          <w:tcPr>
            <w:tcW w:w="3999" w:type="dxa"/>
            <w:noWrap/>
            <w:hideMark/>
          </w:tcPr>
          <w:p w14:paraId="1BC4371E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Izvor 7.1. PRIHODI OD PRODAJE IMOVINE I NAKNADE ŠTETA OD OSIGURANJA</w:t>
            </w:r>
          </w:p>
        </w:tc>
        <w:tc>
          <w:tcPr>
            <w:tcW w:w="1175" w:type="dxa"/>
            <w:noWrap/>
            <w:hideMark/>
          </w:tcPr>
          <w:p w14:paraId="51833684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81,25</w:t>
            </w:r>
          </w:p>
        </w:tc>
        <w:tc>
          <w:tcPr>
            <w:tcW w:w="1175" w:type="dxa"/>
            <w:noWrap/>
            <w:hideMark/>
          </w:tcPr>
          <w:p w14:paraId="31CF3DC5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2.800,00</w:t>
            </w:r>
          </w:p>
        </w:tc>
        <w:tc>
          <w:tcPr>
            <w:tcW w:w="1175" w:type="dxa"/>
            <w:noWrap/>
            <w:hideMark/>
          </w:tcPr>
          <w:p w14:paraId="768183E8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2.797,00</w:t>
            </w:r>
          </w:p>
        </w:tc>
        <w:tc>
          <w:tcPr>
            <w:tcW w:w="956" w:type="dxa"/>
            <w:noWrap/>
            <w:hideMark/>
          </w:tcPr>
          <w:p w14:paraId="61AE5736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3442,46%</w:t>
            </w:r>
          </w:p>
        </w:tc>
        <w:tc>
          <w:tcPr>
            <w:tcW w:w="1013" w:type="dxa"/>
            <w:noWrap/>
            <w:hideMark/>
          </w:tcPr>
          <w:p w14:paraId="78549D3D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99,89%</w:t>
            </w:r>
          </w:p>
        </w:tc>
      </w:tr>
      <w:tr w:rsidR="00EF1A89" w:rsidRPr="00B839BF" w14:paraId="38D96508" w14:textId="77777777" w:rsidTr="00074CA1">
        <w:trPr>
          <w:trHeight w:val="255"/>
        </w:trPr>
        <w:tc>
          <w:tcPr>
            <w:tcW w:w="3999" w:type="dxa"/>
            <w:noWrap/>
            <w:hideMark/>
          </w:tcPr>
          <w:p w14:paraId="4DD0DD65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75" w:type="dxa"/>
            <w:noWrap/>
            <w:hideMark/>
          </w:tcPr>
          <w:p w14:paraId="60CA4F0B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noWrap/>
            <w:hideMark/>
          </w:tcPr>
          <w:p w14:paraId="4C4753A7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noWrap/>
            <w:hideMark/>
          </w:tcPr>
          <w:p w14:paraId="676114C4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56" w:type="dxa"/>
            <w:noWrap/>
            <w:hideMark/>
          </w:tcPr>
          <w:p w14:paraId="1266A103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13" w:type="dxa"/>
            <w:noWrap/>
            <w:hideMark/>
          </w:tcPr>
          <w:p w14:paraId="063BA298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1A89" w:rsidRPr="00B839BF" w14:paraId="61D8EFA6" w14:textId="77777777" w:rsidTr="00074CA1">
        <w:trPr>
          <w:trHeight w:val="255"/>
        </w:trPr>
        <w:tc>
          <w:tcPr>
            <w:tcW w:w="3999" w:type="dxa"/>
            <w:noWrap/>
            <w:hideMark/>
          </w:tcPr>
          <w:p w14:paraId="0705A626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SVEUKUPNI RASHODI</w:t>
            </w:r>
          </w:p>
        </w:tc>
        <w:tc>
          <w:tcPr>
            <w:tcW w:w="1175" w:type="dxa"/>
            <w:noWrap/>
            <w:hideMark/>
          </w:tcPr>
          <w:p w14:paraId="7EC3A2CB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1.599.096,8</w:t>
            </w: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8</w:t>
            </w:r>
          </w:p>
        </w:tc>
        <w:tc>
          <w:tcPr>
            <w:tcW w:w="1175" w:type="dxa"/>
            <w:noWrap/>
            <w:hideMark/>
          </w:tcPr>
          <w:p w14:paraId="32493F48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2.306.125,8</w:t>
            </w: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</w:t>
            </w:r>
          </w:p>
        </w:tc>
        <w:tc>
          <w:tcPr>
            <w:tcW w:w="1175" w:type="dxa"/>
            <w:noWrap/>
            <w:hideMark/>
          </w:tcPr>
          <w:p w14:paraId="3F0D789C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2.112.650,5</w:t>
            </w: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4</w:t>
            </w:r>
          </w:p>
        </w:tc>
        <w:tc>
          <w:tcPr>
            <w:tcW w:w="956" w:type="dxa"/>
            <w:noWrap/>
            <w:hideMark/>
          </w:tcPr>
          <w:p w14:paraId="02D8CF25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132,12%</w:t>
            </w:r>
          </w:p>
        </w:tc>
        <w:tc>
          <w:tcPr>
            <w:tcW w:w="1013" w:type="dxa"/>
            <w:noWrap/>
            <w:hideMark/>
          </w:tcPr>
          <w:p w14:paraId="528F6315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91,61%</w:t>
            </w:r>
          </w:p>
        </w:tc>
      </w:tr>
      <w:tr w:rsidR="00EF1A89" w:rsidRPr="00B839BF" w14:paraId="341B64BE" w14:textId="77777777" w:rsidTr="00074CA1">
        <w:trPr>
          <w:trHeight w:val="255"/>
        </w:trPr>
        <w:tc>
          <w:tcPr>
            <w:tcW w:w="3999" w:type="dxa"/>
            <w:noWrap/>
            <w:hideMark/>
          </w:tcPr>
          <w:p w14:paraId="5A6EAE09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Izvor 1. OPĆI PRIHODI I PRIMICI</w:t>
            </w:r>
          </w:p>
        </w:tc>
        <w:tc>
          <w:tcPr>
            <w:tcW w:w="1175" w:type="dxa"/>
            <w:noWrap/>
            <w:hideMark/>
          </w:tcPr>
          <w:p w14:paraId="63177D56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1.311.801,58</w:t>
            </w:r>
          </w:p>
        </w:tc>
        <w:tc>
          <w:tcPr>
            <w:tcW w:w="1175" w:type="dxa"/>
            <w:noWrap/>
            <w:hideMark/>
          </w:tcPr>
          <w:p w14:paraId="173045EE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2.013.500,00</w:t>
            </w:r>
          </w:p>
        </w:tc>
        <w:tc>
          <w:tcPr>
            <w:tcW w:w="1175" w:type="dxa"/>
            <w:noWrap/>
            <w:hideMark/>
          </w:tcPr>
          <w:p w14:paraId="31F76E57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1.886.563,26</w:t>
            </w:r>
          </w:p>
        </w:tc>
        <w:tc>
          <w:tcPr>
            <w:tcW w:w="956" w:type="dxa"/>
            <w:noWrap/>
            <w:hideMark/>
          </w:tcPr>
          <w:p w14:paraId="7C50BFE4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143,81%</w:t>
            </w:r>
          </w:p>
        </w:tc>
        <w:tc>
          <w:tcPr>
            <w:tcW w:w="1013" w:type="dxa"/>
            <w:noWrap/>
            <w:hideMark/>
          </w:tcPr>
          <w:p w14:paraId="40DE8830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93,70%</w:t>
            </w:r>
          </w:p>
        </w:tc>
      </w:tr>
      <w:tr w:rsidR="00EF1A89" w:rsidRPr="00B839BF" w14:paraId="39628026" w14:textId="77777777" w:rsidTr="00074CA1">
        <w:trPr>
          <w:trHeight w:val="255"/>
        </w:trPr>
        <w:tc>
          <w:tcPr>
            <w:tcW w:w="3999" w:type="dxa"/>
            <w:noWrap/>
            <w:hideMark/>
          </w:tcPr>
          <w:p w14:paraId="19F4958F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Izvor 1.1. OPĆI PRIHODI I PRIMICI</w:t>
            </w:r>
          </w:p>
        </w:tc>
        <w:tc>
          <w:tcPr>
            <w:tcW w:w="1175" w:type="dxa"/>
            <w:noWrap/>
            <w:hideMark/>
          </w:tcPr>
          <w:p w14:paraId="571A3BD5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1.311.801,58</w:t>
            </w:r>
          </w:p>
        </w:tc>
        <w:tc>
          <w:tcPr>
            <w:tcW w:w="1175" w:type="dxa"/>
            <w:noWrap/>
            <w:hideMark/>
          </w:tcPr>
          <w:p w14:paraId="24762CA7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2.013.500,00</w:t>
            </w:r>
          </w:p>
        </w:tc>
        <w:tc>
          <w:tcPr>
            <w:tcW w:w="1175" w:type="dxa"/>
            <w:noWrap/>
            <w:hideMark/>
          </w:tcPr>
          <w:p w14:paraId="649BC713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1.886.563,26</w:t>
            </w:r>
          </w:p>
        </w:tc>
        <w:tc>
          <w:tcPr>
            <w:tcW w:w="956" w:type="dxa"/>
            <w:noWrap/>
            <w:hideMark/>
          </w:tcPr>
          <w:p w14:paraId="47311DE3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143,81%</w:t>
            </w:r>
          </w:p>
        </w:tc>
        <w:tc>
          <w:tcPr>
            <w:tcW w:w="1013" w:type="dxa"/>
            <w:noWrap/>
            <w:hideMark/>
          </w:tcPr>
          <w:p w14:paraId="42545C37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93,70%</w:t>
            </w:r>
          </w:p>
        </w:tc>
      </w:tr>
      <w:tr w:rsidR="00EF1A89" w:rsidRPr="00B839BF" w14:paraId="2604C259" w14:textId="77777777" w:rsidTr="00074CA1">
        <w:trPr>
          <w:trHeight w:val="255"/>
        </w:trPr>
        <w:tc>
          <w:tcPr>
            <w:tcW w:w="3999" w:type="dxa"/>
            <w:noWrap/>
            <w:hideMark/>
          </w:tcPr>
          <w:p w14:paraId="12DB074D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Izvor 2. VLASTITI PRIHODI</w:t>
            </w:r>
          </w:p>
        </w:tc>
        <w:tc>
          <w:tcPr>
            <w:tcW w:w="1175" w:type="dxa"/>
            <w:noWrap/>
            <w:hideMark/>
          </w:tcPr>
          <w:p w14:paraId="77B3D21C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7.642,95</w:t>
            </w:r>
          </w:p>
        </w:tc>
        <w:tc>
          <w:tcPr>
            <w:tcW w:w="1175" w:type="dxa"/>
            <w:noWrap/>
            <w:hideMark/>
          </w:tcPr>
          <w:p w14:paraId="489084C4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14.400,00</w:t>
            </w:r>
          </w:p>
        </w:tc>
        <w:tc>
          <w:tcPr>
            <w:tcW w:w="1175" w:type="dxa"/>
            <w:noWrap/>
            <w:hideMark/>
          </w:tcPr>
          <w:p w14:paraId="6B423223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10.305,61</w:t>
            </w:r>
          </w:p>
        </w:tc>
        <w:tc>
          <w:tcPr>
            <w:tcW w:w="956" w:type="dxa"/>
            <w:noWrap/>
            <w:hideMark/>
          </w:tcPr>
          <w:p w14:paraId="658A47DF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134,84%</w:t>
            </w:r>
          </w:p>
        </w:tc>
        <w:tc>
          <w:tcPr>
            <w:tcW w:w="1013" w:type="dxa"/>
            <w:noWrap/>
            <w:hideMark/>
          </w:tcPr>
          <w:p w14:paraId="04F42A3B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71,57%</w:t>
            </w:r>
          </w:p>
        </w:tc>
      </w:tr>
      <w:tr w:rsidR="00EF1A89" w:rsidRPr="00B839BF" w14:paraId="64BAF590" w14:textId="77777777" w:rsidTr="00074CA1">
        <w:trPr>
          <w:trHeight w:val="255"/>
        </w:trPr>
        <w:tc>
          <w:tcPr>
            <w:tcW w:w="3999" w:type="dxa"/>
            <w:noWrap/>
            <w:hideMark/>
          </w:tcPr>
          <w:p w14:paraId="1FA08A8E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Izvor 2.2. VLASTITI PRIHODI</w:t>
            </w:r>
          </w:p>
        </w:tc>
        <w:tc>
          <w:tcPr>
            <w:tcW w:w="1175" w:type="dxa"/>
            <w:noWrap/>
            <w:hideMark/>
          </w:tcPr>
          <w:p w14:paraId="6CF0223B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7.642,95</w:t>
            </w:r>
          </w:p>
        </w:tc>
        <w:tc>
          <w:tcPr>
            <w:tcW w:w="1175" w:type="dxa"/>
            <w:noWrap/>
            <w:hideMark/>
          </w:tcPr>
          <w:p w14:paraId="535E178F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14.400,00</w:t>
            </w:r>
          </w:p>
        </w:tc>
        <w:tc>
          <w:tcPr>
            <w:tcW w:w="1175" w:type="dxa"/>
            <w:noWrap/>
            <w:hideMark/>
          </w:tcPr>
          <w:p w14:paraId="5BBAB8F7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10.305,61</w:t>
            </w:r>
          </w:p>
        </w:tc>
        <w:tc>
          <w:tcPr>
            <w:tcW w:w="956" w:type="dxa"/>
            <w:noWrap/>
            <w:hideMark/>
          </w:tcPr>
          <w:p w14:paraId="2556CAC7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134,84%</w:t>
            </w:r>
          </w:p>
        </w:tc>
        <w:tc>
          <w:tcPr>
            <w:tcW w:w="1013" w:type="dxa"/>
            <w:noWrap/>
            <w:hideMark/>
          </w:tcPr>
          <w:p w14:paraId="0DADEF1D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71,57%</w:t>
            </w:r>
          </w:p>
        </w:tc>
      </w:tr>
      <w:tr w:rsidR="00EF1A89" w:rsidRPr="00B839BF" w14:paraId="1692C1F3" w14:textId="77777777" w:rsidTr="00074CA1">
        <w:trPr>
          <w:trHeight w:val="255"/>
        </w:trPr>
        <w:tc>
          <w:tcPr>
            <w:tcW w:w="3999" w:type="dxa"/>
            <w:noWrap/>
            <w:hideMark/>
          </w:tcPr>
          <w:p w14:paraId="736B80D5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Izvor 3. PRIHODI ZA POSEBNE NAMJENE</w:t>
            </w:r>
          </w:p>
        </w:tc>
        <w:tc>
          <w:tcPr>
            <w:tcW w:w="1175" w:type="dxa"/>
            <w:noWrap/>
            <w:hideMark/>
          </w:tcPr>
          <w:p w14:paraId="7E3A5E51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201.236,82</w:t>
            </w:r>
          </w:p>
        </w:tc>
        <w:tc>
          <w:tcPr>
            <w:tcW w:w="1175" w:type="dxa"/>
            <w:noWrap/>
            <w:hideMark/>
          </w:tcPr>
          <w:p w14:paraId="20413BD8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238.750,00</w:t>
            </w:r>
          </w:p>
        </w:tc>
        <w:tc>
          <w:tcPr>
            <w:tcW w:w="1175" w:type="dxa"/>
            <w:noWrap/>
            <w:hideMark/>
          </w:tcPr>
          <w:p w14:paraId="01A18F09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196.456,52</w:t>
            </w:r>
          </w:p>
        </w:tc>
        <w:tc>
          <w:tcPr>
            <w:tcW w:w="956" w:type="dxa"/>
            <w:noWrap/>
            <w:hideMark/>
          </w:tcPr>
          <w:p w14:paraId="2DF8FD46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97,62%</w:t>
            </w:r>
          </w:p>
        </w:tc>
        <w:tc>
          <w:tcPr>
            <w:tcW w:w="1013" w:type="dxa"/>
            <w:noWrap/>
            <w:hideMark/>
          </w:tcPr>
          <w:p w14:paraId="44193854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82,29%</w:t>
            </w:r>
          </w:p>
        </w:tc>
      </w:tr>
      <w:tr w:rsidR="00EF1A89" w:rsidRPr="00B839BF" w14:paraId="310810DF" w14:textId="77777777" w:rsidTr="00074CA1">
        <w:trPr>
          <w:trHeight w:val="255"/>
        </w:trPr>
        <w:tc>
          <w:tcPr>
            <w:tcW w:w="3999" w:type="dxa"/>
            <w:noWrap/>
            <w:hideMark/>
          </w:tcPr>
          <w:p w14:paraId="172757C1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Izvor 3.3. PRIHODI ZA POSEBNE NAMJENE</w:t>
            </w:r>
          </w:p>
        </w:tc>
        <w:tc>
          <w:tcPr>
            <w:tcW w:w="1175" w:type="dxa"/>
            <w:noWrap/>
            <w:hideMark/>
          </w:tcPr>
          <w:p w14:paraId="5B5E3DBC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201.236,82</w:t>
            </w:r>
          </w:p>
        </w:tc>
        <w:tc>
          <w:tcPr>
            <w:tcW w:w="1175" w:type="dxa"/>
            <w:noWrap/>
            <w:hideMark/>
          </w:tcPr>
          <w:p w14:paraId="49733F18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238.750,00</w:t>
            </w:r>
          </w:p>
        </w:tc>
        <w:tc>
          <w:tcPr>
            <w:tcW w:w="1175" w:type="dxa"/>
            <w:noWrap/>
            <w:hideMark/>
          </w:tcPr>
          <w:p w14:paraId="654867D7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196.456,52</w:t>
            </w:r>
          </w:p>
        </w:tc>
        <w:tc>
          <w:tcPr>
            <w:tcW w:w="956" w:type="dxa"/>
            <w:noWrap/>
            <w:hideMark/>
          </w:tcPr>
          <w:p w14:paraId="25C48111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97,62%</w:t>
            </w:r>
          </w:p>
        </w:tc>
        <w:tc>
          <w:tcPr>
            <w:tcW w:w="1013" w:type="dxa"/>
            <w:noWrap/>
            <w:hideMark/>
          </w:tcPr>
          <w:p w14:paraId="7E983A78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82,29%</w:t>
            </w:r>
          </w:p>
        </w:tc>
      </w:tr>
      <w:tr w:rsidR="00EF1A89" w:rsidRPr="00B839BF" w14:paraId="735DF522" w14:textId="77777777" w:rsidTr="00074CA1">
        <w:trPr>
          <w:trHeight w:val="255"/>
        </w:trPr>
        <w:tc>
          <w:tcPr>
            <w:tcW w:w="3999" w:type="dxa"/>
            <w:noWrap/>
            <w:hideMark/>
          </w:tcPr>
          <w:p w14:paraId="1D7BF77B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Izvor 5. POMOĆI</w:t>
            </w:r>
          </w:p>
        </w:tc>
        <w:tc>
          <w:tcPr>
            <w:tcW w:w="1175" w:type="dxa"/>
            <w:noWrap/>
            <w:hideMark/>
          </w:tcPr>
          <w:p w14:paraId="37D1F390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9.376,02</w:t>
            </w:r>
          </w:p>
        </w:tc>
        <w:tc>
          <w:tcPr>
            <w:tcW w:w="1175" w:type="dxa"/>
            <w:noWrap/>
            <w:hideMark/>
          </w:tcPr>
          <w:p w14:paraId="0C79B8E7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10.000,00</w:t>
            </w:r>
          </w:p>
        </w:tc>
        <w:tc>
          <w:tcPr>
            <w:tcW w:w="1175" w:type="dxa"/>
            <w:noWrap/>
            <w:hideMark/>
          </w:tcPr>
          <w:p w14:paraId="34B72460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2.816,86</w:t>
            </w:r>
          </w:p>
        </w:tc>
        <w:tc>
          <w:tcPr>
            <w:tcW w:w="956" w:type="dxa"/>
            <w:noWrap/>
            <w:hideMark/>
          </w:tcPr>
          <w:p w14:paraId="70FB4207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30,04%</w:t>
            </w:r>
          </w:p>
        </w:tc>
        <w:tc>
          <w:tcPr>
            <w:tcW w:w="1013" w:type="dxa"/>
            <w:noWrap/>
            <w:hideMark/>
          </w:tcPr>
          <w:p w14:paraId="7220E77F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28,17%</w:t>
            </w:r>
          </w:p>
        </w:tc>
      </w:tr>
      <w:tr w:rsidR="00EF1A89" w:rsidRPr="00B839BF" w14:paraId="3CD3ED00" w14:textId="77777777" w:rsidTr="00074CA1">
        <w:trPr>
          <w:trHeight w:val="255"/>
        </w:trPr>
        <w:tc>
          <w:tcPr>
            <w:tcW w:w="3999" w:type="dxa"/>
            <w:noWrap/>
            <w:hideMark/>
          </w:tcPr>
          <w:p w14:paraId="76921F3F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Izvor 5.1. POMOĆI</w:t>
            </w:r>
          </w:p>
        </w:tc>
        <w:tc>
          <w:tcPr>
            <w:tcW w:w="1175" w:type="dxa"/>
            <w:noWrap/>
            <w:hideMark/>
          </w:tcPr>
          <w:p w14:paraId="5EC5A481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9.376,02</w:t>
            </w:r>
          </w:p>
        </w:tc>
        <w:tc>
          <w:tcPr>
            <w:tcW w:w="1175" w:type="dxa"/>
            <w:noWrap/>
            <w:hideMark/>
          </w:tcPr>
          <w:p w14:paraId="5F44C300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10.000,00</w:t>
            </w:r>
          </w:p>
        </w:tc>
        <w:tc>
          <w:tcPr>
            <w:tcW w:w="1175" w:type="dxa"/>
            <w:noWrap/>
            <w:hideMark/>
          </w:tcPr>
          <w:p w14:paraId="6BF9C48B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2.816,86</w:t>
            </w:r>
          </w:p>
        </w:tc>
        <w:tc>
          <w:tcPr>
            <w:tcW w:w="956" w:type="dxa"/>
            <w:noWrap/>
            <w:hideMark/>
          </w:tcPr>
          <w:p w14:paraId="67F5F7C3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30,04%</w:t>
            </w:r>
          </w:p>
        </w:tc>
        <w:tc>
          <w:tcPr>
            <w:tcW w:w="1013" w:type="dxa"/>
            <w:noWrap/>
            <w:hideMark/>
          </w:tcPr>
          <w:p w14:paraId="622EEA00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28,17%</w:t>
            </w:r>
          </w:p>
        </w:tc>
      </w:tr>
      <w:tr w:rsidR="00EF1A89" w:rsidRPr="00B839BF" w14:paraId="37AE556D" w14:textId="77777777" w:rsidTr="00074CA1">
        <w:trPr>
          <w:trHeight w:val="255"/>
        </w:trPr>
        <w:tc>
          <w:tcPr>
            <w:tcW w:w="3999" w:type="dxa"/>
            <w:noWrap/>
            <w:hideMark/>
          </w:tcPr>
          <w:p w14:paraId="2937DB2A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Izvor 6. DONACIJE</w:t>
            </w:r>
          </w:p>
        </w:tc>
        <w:tc>
          <w:tcPr>
            <w:tcW w:w="1175" w:type="dxa"/>
            <w:noWrap/>
            <w:hideMark/>
          </w:tcPr>
          <w:p w14:paraId="5EDF9CA5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3.224,50</w:t>
            </w:r>
          </w:p>
        </w:tc>
        <w:tc>
          <w:tcPr>
            <w:tcW w:w="1175" w:type="dxa"/>
            <w:noWrap/>
            <w:hideMark/>
          </w:tcPr>
          <w:p w14:paraId="43893D3C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2.100,00</w:t>
            </w:r>
          </w:p>
        </w:tc>
        <w:tc>
          <w:tcPr>
            <w:tcW w:w="1175" w:type="dxa"/>
            <w:noWrap/>
            <w:hideMark/>
          </w:tcPr>
          <w:p w14:paraId="02FEF1BB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2.037,50</w:t>
            </w:r>
          </w:p>
        </w:tc>
        <w:tc>
          <w:tcPr>
            <w:tcW w:w="956" w:type="dxa"/>
            <w:noWrap/>
            <w:hideMark/>
          </w:tcPr>
          <w:p w14:paraId="098C38A0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63,19%</w:t>
            </w:r>
          </w:p>
        </w:tc>
        <w:tc>
          <w:tcPr>
            <w:tcW w:w="1013" w:type="dxa"/>
            <w:noWrap/>
            <w:hideMark/>
          </w:tcPr>
          <w:p w14:paraId="6365139D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97,02%</w:t>
            </w:r>
          </w:p>
        </w:tc>
      </w:tr>
      <w:tr w:rsidR="00EF1A89" w:rsidRPr="00B839BF" w14:paraId="2DF89810" w14:textId="77777777" w:rsidTr="00074CA1">
        <w:trPr>
          <w:trHeight w:val="255"/>
        </w:trPr>
        <w:tc>
          <w:tcPr>
            <w:tcW w:w="3999" w:type="dxa"/>
            <w:noWrap/>
            <w:hideMark/>
          </w:tcPr>
          <w:p w14:paraId="36101AA1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Izvor 6.1. DONACIJE</w:t>
            </w:r>
          </w:p>
        </w:tc>
        <w:tc>
          <w:tcPr>
            <w:tcW w:w="1175" w:type="dxa"/>
            <w:noWrap/>
            <w:hideMark/>
          </w:tcPr>
          <w:p w14:paraId="22DA58C6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3.224,50</w:t>
            </w:r>
          </w:p>
        </w:tc>
        <w:tc>
          <w:tcPr>
            <w:tcW w:w="1175" w:type="dxa"/>
            <w:noWrap/>
            <w:hideMark/>
          </w:tcPr>
          <w:p w14:paraId="2D8C65F1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2.100,00</w:t>
            </w:r>
          </w:p>
        </w:tc>
        <w:tc>
          <w:tcPr>
            <w:tcW w:w="1175" w:type="dxa"/>
            <w:noWrap/>
            <w:hideMark/>
          </w:tcPr>
          <w:p w14:paraId="7E2FA95C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2.037,50</w:t>
            </w:r>
          </w:p>
        </w:tc>
        <w:tc>
          <w:tcPr>
            <w:tcW w:w="956" w:type="dxa"/>
            <w:noWrap/>
            <w:hideMark/>
          </w:tcPr>
          <w:p w14:paraId="05813453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63,19%</w:t>
            </w:r>
          </w:p>
        </w:tc>
        <w:tc>
          <w:tcPr>
            <w:tcW w:w="1013" w:type="dxa"/>
            <w:noWrap/>
            <w:hideMark/>
          </w:tcPr>
          <w:p w14:paraId="48C0F80B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97,02%</w:t>
            </w:r>
          </w:p>
        </w:tc>
      </w:tr>
      <w:tr w:rsidR="00EF1A89" w:rsidRPr="00B839BF" w14:paraId="685EB2BA" w14:textId="77777777" w:rsidTr="00074CA1">
        <w:trPr>
          <w:trHeight w:val="255"/>
        </w:trPr>
        <w:tc>
          <w:tcPr>
            <w:tcW w:w="3999" w:type="dxa"/>
            <w:noWrap/>
            <w:hideMark/>
          </w:tcPr>
          <w:p w14:paraId="34EE5E07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Izvor 7. PRIHODI OD PRODAJE IMOVINE I NAKNADE S OSNOVE OSIGURANJA</w:t>
            </w:r>
          </w:p>
        </w:tc>
        <w:tc>
          <w:tcPr>
            <w:tcW w:w="1175" w:type="dxa"/>
            <w:noWrap/>
            <w:hideMark/>
          </w:tcPr>
          <w:p w14:paraId="3799FF92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81,25</w:t>
            </w:r>
          </w:p>
        </w:tc>
        <w:tc>
          <w:tcPr>
            <w:tcW w:w="1175" w:type="dxa"/>
            <w:noWrap/>
            <w:hideMark/>
          </w:tcPr>
          <w:p w14:paraId="29EE5364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2.800,00</w:t>
            </w:r>
          </w:p>
        </w:tc>
        <w:tc>
          <w:tcPr>
            <w:tcW w:w="1175" w:type="dxa"/>
            <w:noWrap/>
            <w:hideMark/>
          </w:tcPr>
          <w:p w14:paraId="3701E484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56" w:type="dxa"/>
            <w:noWrap/>
            <w:hideMark/>
          </w:tcPr>
          <w:p w14:paraId="5EA876D7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0,00%</w:t>
            </w:r>
          </w:p>
        </w:tc>
        <w:tc>
          <w:tcPr>
            <w:tcW w:w="1013" w:type="dxa"/>
            <w:noWrap/>
            <w:hideMark/>
          </w:tcPr>
          <w:p w14:paraId="7FE3FC9B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0,00%</w:t>
            </w:r>
          </w:p>
        </w:tc>
      </w:tr>
      <w:tr w:rsidR="00EF1A89" w:rsidRPr="00B839BF" w14:paraId="78662F7A" w14:textId="77777777" w:rsidTr="00074CA1">
        <w:trPr>
          <w:trHeight w:val="255"/>
        </w:trPr>
        <w:tc>
          <w:tcPr>
            <w:tcW w:w="3999" w:type="dxa"/>
            <w:noWrap/>
            <w:hideMark/>
          </w:tcPr>
          <w:p w14:paraId="13FB837B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Izvor 7.1. PRIHODI OD PRODAJE IMOVINE I NAKNADE ŠTETA OD OSIGURANJA</w:t>
            </w:r>
          </w:p>
        </w:tc>
        <w:tc>
          <w:tcPr>
            <w:tcW w:w="1175" w:type="dxa"/>
            <w:noWrap/>
            <w:hideMark/>
          </w:tcPr>
          <w:p w14:paraId="32EFCD77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81,25</w:t>
            </w:r>
          </w:p>
        </w:tc>
        <w:tc>
          <w:tcPr>
            <w:tcW w:w="1175" w:type="dxa"/>
            <w:noWrap/>
            <w:hideMark/>
          </w:tcPr>
          <w:p w14:paraId="34AA2885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2.800,00</w:t>
            </w:r>
          </w:p>
        </w:tc>
        <w:tc>
          <w:tcPr>
            <w:tcW w:w="1175" w:type="dxa"/>
            <w:noWrap/>
            <w:hideMark/>
          </w:tcPr>
          <w:p w14:paraId="7EE14B6E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56" w:type="dxa"/>
            <w:noWrap/>
            <w:hideMark/>
          </w:tcPr>
          <w:p w14:paraId="2417C85A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0,00%</w:t>
            </w:r>
          </w:p>
        </w:tc>
        <w:tc>
          <w:tcPr>
            <w:tcW w:w="1013" w:type="dxa"/>
            <w:noWrap/>
            <w:hideMark/>
          </w:tcPr>
          <w:p w14:paraId="3F6DF53E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0,00%</w:t>
            </w:r>
          </w:p>
        </w:tc>
      </w:tr>
      <w:tr w:rsidR="00EF1A89" w:rsidRPr="00B839BF" w14:paraId="258792D0" w14:textId="77777777" w:rsidTr="00074CA1">
        <w:trPr>
          <w:trHeight w:val="255"/>
        </w:trPr>
        <w:tc>
          <w:tcPr>
            <w:tcW w:w="3999" w:type="dxa"/>
            <w:noWrap/>
            <w:hideMark/>
          </w:tcPr>
          <w:p w14:paraId="03384101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Izvor 9. VIŠAK PRIHODA IZ RANIJIH GODINA</w:t>
            </w:r>
          </w:p>
        </w:tc>
        <w:tc>
          <w:tcPr>
            <w:tcW w:w="1175" w:type="dxa"/>
            <w:noWrap/>
            <w:hideMark/>
          </w:tcPr>
          <w:p w14:paraId="20226336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65.733,76</w:t>
            </w:r>
          </w:p>
        </w:tc>
        <w:tc>
          <w:tcPr>
            <w:tcW w:w="1175" w:type="dxa"/>
            <w:noWrap/>
            <w:hideMark/>
          </w:tcPr>
          <w:p w14:paraId="6244C9A9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24.575,80</w:t>
            </w:r>
          </w:p>
        </w:tc>
        <w:tc>
          <w:tcPr>
            <w:tcW w:w="1175" w:type="dxa"/>
            <w:noWrap/>
            <w:hideMark/>
          </w:tcPr>
          <w:p w14:paraId="03F94E56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14.470,79</w:t>
            </w:r>
          </w:p>
        </w:tc>
        <w:tc>
          <w:tcPr>
            <w:tcW w:w="956" w:type="dxa"/>
            <w:noWrap/>
            <w:hideMark/>
          </w:tcPr>
          <w:p w14:paraId="0E3EE8FA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22,01%</w:t>
            </w:r>
          </w:p>
        </w:tc>
        <w:tc>
          <w:tcPr>
            <w:tcW w:w="1013" w:type="dxa"/>
            <w:noWrap/>
            <w:hideMark/>
          </w:tcPr>
          <w:p w14:paraId="1E7C66FC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58,88%</w:t>
            </w:r>
          </w:p>
        </w:tc>
      </w:tr>
      <w:tr w:rsidR="00EF1A89" w:rsidRPr="00B839BF" w14:paraId="2C5F3AC0" w14:textId="77777777" w:rsidTr="00074CA1">
        <w:trPr>
          <w:trHeight w:val="255"/>
        </w:trPr>
        <w:tc>
          <w:tcPr>
            <w:tcW w:w="3999" w:type="dxa"/>
            <w:noWrap/>
            <w:hideMark/>
          </w:tcPr>
          <w:p w14:paraId="5D17F10E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Izvor 9.1. VIŠAK PRIHODA IZ RANIJIH GODINA - POSEBNE NAMJENE</w:t>
            </w:r>
          </w:p>
        </w:tc>
        <w:tc>
          <w:tcPr>
            <w:tcW w:w="1175" w:type="dxa"/>
            <w:noWrap/>
            <w:hideMark/>
          </w:tcPr>
          <w:p w14:paraId="7A878877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53.913,84</w:t>
            </w:r>
          </w:p>
        </w:tc>
        <w:tc>
          <w:tcPr>
            <w:tcW w:w="1175" w:type="dxa"/>
            <w:noWrap/>
            <w:hideMark/>
          </w:tcPr>
          <w:p w14:paraId="3C8B2A07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21.725,15</w:t>
            </w:r>
          </w:p>
        </w:tc>
        <w:tc>
          <w:tcPr>
            <w:tcW w:w="1175" w:type="dxa"/>
            <w:noWrap/>
            <w:hideMark/>
          </w:tcPr>
          <w:p w14:paraId="41D81E7E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13.330,44</w:t>
            </w:r>
          </w:p>
        </w:tc>
        <w:tc>
          <w:tcPr>
            <w:tcW w:w="956" w:type="dxa"/>
            <w:noWrap/>
            <w:hideMark/>
          </w:tcPr>
          <w:p w14:paraId="1B169A59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24,73%</w:t>
            </w:r>
          </w:p>
        </w:tc>
        <w:tc>
          <w:tcPr>
            <w:tcW w:w="1013" w:type="dxa"/>
            <w:noWrap/>
            <w:hideMark/>
          </w:tcPr>
          <w:p w14:paraId="4D2C0240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61,36%</w:t>
            </w:r>
          </w:p>
        </w:tc>
      </w:tr>
      <w:tr w:rsidR="00EF1A89" w:rsidRPr="00B839BF" w14:paraId="5E56FC38" w14:textId="77777777" w:rsidTr="00074CA1">
        <w:trPr>
          <w:trHeight w:val="255"/>
        </w:trPr>
        <w:tc>
          <w:tcPr>
            <w:tcW w:w="3999" w:type="dxa"/>
            <w:noWrap/>
            <w:hideMark/>
          </w:tcPr>
          <w:p w14:paraId="5C5DA7FF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Izvor 9.2. VIŠAK PRIHODA IZ RANIJIH GODINA - VL.PRIHODI</w:t>
            </w:r>
          </w:p>
        </w:tc>
        <w:tc>
          <w:tcPr>
            <w:tcW w:w="1175" w:type="dxa"/>
            <w:noWrap/>
            <w:hideMark/>
          </w:tcPr>
          <w:p w14:paraId="1002D016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1.005,14</w:t>
            </w:r>
          </w:p>
        </w:tc>
        <w:tc>
          <w:tcPr>
            <w:tcW w:w="1175" w:type="dxa"/>
            <w:noWrap/>
            <w:hideMark/>
          </w:tcPr>
          <w:p w14:paraId="56F5856D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1.523,65</w:t>
            </w:r>
          </w:p>
        </w:tc>
        <w:tc>
          <w:tcPr>
            <w:tcW w:w="1175" w:type="dxa"/>
            <w:noWrap/>
            <w:hideMark/>
          </w:tcPr>
          <w:p w14:paraId="240C9199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1.140,35</w:t>
            </w:r>
          </w:p>
        </w:tc>
        <w:tc>
          <w:tcPr>
            <w:tcW w:w="956" w:type="dxa"/>
            <w:noWrap/>
            <w:hideMark/>
          </w:tcPr>
          <w:p w14:paraId="113A5CBF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113,45%</w:t>
            </w:r>
          </w:p>
        </w:tc>
        <w:tc>
          <w:tcPr>
            <w:tcW w:w="1013" w:type="dxa"/>
            <w:noWrap/>
            <w:hideMark/>
          </w:tcPr>
          <w:p w14:paraId="0704CDC7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74,84%</w:t>
            </w:r>
          </w:p>
        </w:tc>
      </w:tr>
      <w:tr w:rsidR="00EF1A89" w:rsidRPr="00B839BF" w14:paraId="5BFED159" w14:textId="77777777" w:rsidTr="00074CA1">
        <w:trPr>
          <w:trHeight w:val="255"/>
        </w:trPr>
        <w:tc>
          <w:tcPr>
            <w:tcW w:w="3999" w:type="dxa"/>
            <w:noWrap/>
            <w:hideMark/>
          </w:tcPr>
          <w:p w14:paraId="4A16E1A3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Izvor 9.3. VIŠAK PRIHODA IZ </w:t>
            </w: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RANIJIH GODINA - DONACIJE</w:t>
            </w:r>
          </w:p>
        </w:tc>
        <w:tc>
          <w:tcPr>
            <w:tcW w:w="1175" w:type="dxa"/>
            <w:noWrap/>
            <w:hideMark/>
          </w:tcPr>
          <w:p w14:paraId="6ADAF644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1175" w:type="dxa"/>
            <w:noWrap/>
            <w:hideMark/>
          </w:tcPr>
          <w:p w14:paraId="6D26768D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1.327,00</w:t>
            </w:r>
          </w:p>
        </w:tc>
        <w:tc>
          <w:tcPr>
            <w:tcW w:w="1175" w:type="dxa"/>
            <w:noWrap/>
            <w:hideMark/>
          </w:tcPr>
          <w:p w14:paraId="779EF621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56" w:type="dxa"/>
            <w:noWrap/>
            <w:hideMark/>
          </w:tcPr>
          <w:p w14:paraId="28555A62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0,00%</w:t>
            </w:r>
          </w:p>
        </w:tc>
        <w:tc>
          <w:tcPr>
            <w:tcW w:w="1013" w:type="dxa"/>
            <w:noWrap/>
            <w:hideMark/>
          </w:tcPr>
          <w:p w14:paraId="6D7927F5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0,00%</w:t>
            </w:r>
          </w:p>
        </w:tc>
      </w:tr>
      <w:tr w:rsidR="00EF1A89" w:rsidRPr="00B839BF" w14:paraId="22899B5E" w14:textId="77777777" w:rsidTr="00074CA1">
        <w:trPr>
          <w:trHeight w:val="255"/>
        </w:trPr>
        <w:tc>
          <w:tcPr>
            <w:tcW w:w="3999" w:type="dxa"/>
            <w:noWrap/>
            <w:hideMark/>
          </w:tcPr>
          <w:p w14:paraId="59B21A2C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Izvor 9.4. VIŠAK PRIHODA IZ RANIJIH GODINA - PRODAJA IMOVINE</w:t>
            </w:r>
          </w:p>
        </w:tc>
        <w:tc>
          <w:tcPr>
            <w:tcW w:w="1175" w:type="dxa"/>
            <w:noWrap/>
            <w:hideMark/>
          </w:tcPr>
          <w:p w14:paraId="20A2F7D5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3.425,33</w:t>
            </w:r>
          </w:p>
        </w:tc>
        <w:tc>
          <w:tcPr>
            <w:tcW w:w="1175" w:type="dxa"/>
            <w:noWrap/>
            <w:hideMark/>
          </w:tcPr>
          <w:p w14:paraId="270A64CC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5" w:type="dxa"/>
            <w:noWrap/>
            <w:hideMark/>
          </w:tcPr>
          <w:p w14:paraId="54C9A559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56" w:type="dxa"/>
            <w:noWrap/>
            <w:hideMark/>
          </w:tcPr>
          <w:p w14:paraId="56D92CDC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0,00%</w:t>
            </w:r>
          </w:p>
        </w:tc>
        <w:tc>
          <w:tcPr>
            <w:tcW w:w="1013" w:type="dxa"/>
            <w:noWrap/>
            <w:hideMark/>
          </w:tcPr>
          <w:p w14:paraId="649AD27B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0,00%</w:t>
            </w:r>
          </w:p>
        </w:tc>
      </w:tr>
      <w:tr w:rsidR="00EF1A89" w:rsidRPr="00B839BF" w14:paraId="75AA4152" w14:textId="77777777" w:rsidTr="00074CA1">
        <w:trPr>
          <w:trHeight w:val="255"/>
        </w:trPr>
        <w:tc>
          <w:tcPr>
            <w:tcW w:w="3999" w:type="dxa"/>
            <w:noWrap/>
            <w:hideMark/>
          </w:tcPr>
          <w:p w14:paraId="141A2118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Izvor 9.5. VIŠAK PRIHODA IZ RANIJIH GODINA - OPĆI PRIHODI</w:t>
            </w:r>
          </w:p>
        </w:tc>
        <w:tc>
          <w:tcPr>
            <w:tcW w:w="1175" w:type="dxa"/>
            <w:noWrap/>
            <w:hideMark/>
          </w:tcPr>
          <w:p w14:paraId="4974552F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143,51</w:t>
            </w:r>
          </w:p>
        </w:tc>
        <w:tc>
          <w:tcPr>
            <w:tcW w:w="1175" w:type="dxa"/>
            <w:noWrap/>
            <w:hideMark/>
          </w:tcPr>
          <w:p w14:paraId="0EF4C026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5" w:type="dxa"/>
            <w:noWrap/>
            <w:hideMark/>
          </w:tcPr>
          <w:p w14:paraId="5E7C1DA3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56" w:type="dxa"/>
            <w:noWrap/>
            <w:hideMark/>
          </w:tcPr>
          <w:p w14:paraId="5A89DA05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0,00%</w:t>
            </w:r>
          </w:p>
        </w:tc>
        <w:tc>
          <w:tcPr>
            <w:tcW w:w="1013" w:type="dxa"/>
            <w:noWrap/>
            <w:hideMark/>
          </w:tcPr>
          <w:p w14:paraId="757DC98E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0,00%</w:t>
            </w:r>
          </w:p>
        </w:tc>
      </w:tr>
      <w:tr w:rsidR="00EF1A89" w:rsidRPr="00B839BF" w14:paraId="2FCC39F5" w14:textId="77777777" w:rsidTr="00074CA1">
        <w:trPr>
          <w:trHeight w:val="255"/>
        </w:trPr>
        <w:tc>
          <w:tcPr>
            <w:tcW w:w="3999" w:type="dxa"/>
            <w:noWrap/>
            <w:hideMark/>
          </w:tcPr>
          <w:p w14:paraId="1F98E6FE" w14:textId="77777777" w:rsidR="00EF1A89" w:rsidRPr="00B839BF" w:rsidRDefault="00EF1A89" w:rsidP="00074CA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Izvor 9.6. VIŠAK PRIHODA IZ RANIJIH GODINA - POMOĆI</w:t>
            </w:r>
          </w:p>
        </w:tc>
        <w:tc>
          <w:tcPr>
            <w:tcW w:w="1175" w:type="dxa"/>
            <w:noWrap/>
            <w:hideMark/>
          </w:tcPr>
          <w:p w14:paraId="47E27005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7.245,94</w:t>
            </w:r>
          </w:p>
        </w:tc>
        <w:tc>
          <w:tcPr>
            <w:tcW w:w="1175" w:type="dxa"/>
            <w:noWrap/>
            <w:hideMark/>
          </w:tcPr>
          <w:p w14:paraId="54F0502C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5" w:type="dxa"/>
            <w:noWrap/>
            <w:hideMark/>
          </w:tcPr>
          <w:p w14:paraId="22409874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56" w:type="dxa"/>
            <w:noWrap/>
            <w:hideMark/>
          </w:tcPr>
          <w:p w14:paraId="23256645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0,00%</w:t>
            </w:r>
          </w:p>
        </w:tc>
        <w:tc>
          <w:tcPr>
            <w:tcW w:w="1013" w:type="dxa"/>
            <w:noWrap/>
            <w:hideMark/>
          </w:tcPr>
          <w:p w14:paraId="6CD12D85" w14:textId="77777777" w:rsidR="00EF1A89" w:rsidRPr="00B839BF" w:rsidRDefault="00EF1A89" w:rsidP="00074CA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0,00%</w:t>
            </w:r>
          </w:p>
        </w:tc>
      </w:tr>
    </w:tbl>
    <w:p w14:paraId="48D8428C" w14:textId="77777777" w:rsidR="00EF1A89" w:rsidRPr="00B839BF" w:rsidRDefault="00EF1A89" w:rsidP="00EF1A89">
      <w:pPr>
        <w:spacing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2767A60F" w14:textId="77777777" w:rsidR="00EF1A89" w:rsidRPr="00B839BF" w:rsidRDefault="00EF1A89" w:rsidP="00EF1A89">
      <w:pPr>
        <w:spacing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4E5A5EBF" w14:textId="77777777" w:rsidR="00EF1A89" w:rsidRPr="00B839BF" w:rsidRDefault="00EF1A89" w:rsidP="00EF1A89">
      <w:pPr>
        <w:spacing w:line="240" w:lineRule="auto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7BF1A24B" w14:textId="77777777" w:rsidR="00EF1A89" w:rsidRPr="00B839BF" w:rsidRDefault="00EF1A89" w:rsidP="00EF1A89">
      <w:pPr>
        <w:numPr>
          <w:ilvl w:val="0"/>
          <w:numId w:val="4"/>
        </w:numPr>
        <w:shd w:val="clear" w:color="auto" w:fill="FFFFFF" w:themeFill="background1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B839BF">
        <w:rPr>
          <w:rFonts w:ascii="Arial" w:hAnsi="Arial" w:cs="Arial"/>
          <w:b/>
          <w:sz w:val="22"/>
          <w:szCs w:val="22"/>
        </w:rPr>
        <w:t>POSEBNI DIO</w:t>
      </w:r>
    </w:p>
    <w:p w14:paraId="7FEC2070" w14:textId="77777777" w:rsidR="00EF1A89" w:rsidRPr="00B839BF" w:rsidRDefault="00EF1A89" w:rsidP="00EF1A89">
      <w:pPr>
        <w:shd w:val="clear" w:color="auto" w:fill="FFFFFF" w:themeFill="background1"/>
        <w:spacing w:line="240" w:lineRule="auto"/>
        <w:jc w:val="center"/>
        <w:rPr>
          <w:rFonts w:ascii="Arial" w:hAnsi="Arial" w:cs="Arial"/>
          <w:color w:val="FF0000"/>
          <w:sz w:val="22"/>
          <w:szCs w:val="22"/>
        </w:rPr>
      </w:pPr>
    </w:p>
    <w:p w14:paraId="20A55902" w14:textId="77777777" w:rsidR="00EF1A89" w:rsidRPr="00B839BF" w:rsidRDefault="00EF1A89" w:rsidP="00EF1A89">
      <w:pPr>
        <w:shd w:val="clear" w:color="auto" w:fill="FFFFFF" w:themeFill="background1"/>
        <w:spacing w:line="240" w:lineRule="auto"/>
        <w:jc w:val="center"/>
        <w:rPr>
          <w:rFonts w:ascii="Arial" w:hAnsi="Arial" w:cs="Arial"/>
          <w:color w:val="FF0000"/>
          <w:sz w:val="22"/>
          <w:szCs w:val="22"/>
        </w:rPr>
      </w:pPr>
    </w:p>
    <w:p w14:paraId="02545FFF" w14:textId="77777777" w:rsidR="00EF1A89" w:rsidRPr="00B839BF" w:rsidRDefault="00EF1A89" w:rsidP="00EF1A89">
      <w:pPr>
        <w:shd w:val="clear" w:color="auto" w:fill="FFFFFF" w:themeFill="background1"/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B839BF">
        <w:rPr>
          <w:rFonts w:ascii="Arial" w:hAnsi="Arial" w:cs="Arial"/>
          <w:sz w:val="22"/>
          <w:szCs w:val="22"/>
        </w:rPr>
        <w:t>Članak 2.</w:t>
      </w:r>
    </w:p>
    <w:p w14:paraId="79F36AF0" w14:textId="77777777" w:rsidR="00EF1A89" w:rsidRPr="00B839BF" w:rsidRDefault="00EF1A89" w:rsidP="00EF1A89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0A5A66F7" w14:textId="77777777" w:rsidR="00EF1A89" w:rsidRPr="00B839BF" w:rsidRDefault="00EF1A89" w:rsidP="00EF1A8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B839BF">
        <w:rPr>
          <w:rFonts w:ascii="Arial" w:hAnsi="Arial" w:cs="Arial"/>
          <w:sz w:val="22"/>
          <w:szCs w:val="22"/>
        </w:rPr>
        <w:t>Posebni dio Godišnjeg izvještaja o izvršenju Financijskog plana Dječjeg vrtića Medulin za 2025. godinu sadrži izvješće po programskoj klasifikaciji na razini podskupine i odjeljka ekonomske klasifikacije.</w:t>
      </w:r>
    </w:p>
    <w:p w14:paraId="492CB9D1" w14:textId="77777777" w:rsidR="00EF1A89" w:rsidRPr="00B839BF" w:rsidRDefault="00EF1A89" w:rsidP="00EF1A8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962"/>
        <w:gridCol w:w="2015"/>
        <w:gridCol w:w="3349"/>
        <w:gridCol w:w="1493"/>
        <w:gridCol w:w="1493"/>
        <w:gridCol w:w="1108"/>
      </w:tblGrid>
      <w:tr w:rsidR="00EF1A89" w:rsidRPr="00B839BF" w14:paraId="4DA442F2" w14:textId="77777777" w:rsidTr="00074CA1">
        <w:trPr>
          <w:trHeight w:val="255"/>
        </w:trPr>
        <w:tc>
          <w:tcPr>
            <w:tcW w:w="966" w:type="dxa"/>
            <w:shd w:val="clear" w:color="auto" w:fill="A6A6A6" w:themeFill="background1" w:themeFillShade="A6"/>
            <w:noWrap/>
            <w:hideMark/>
          </w:tcPr>
          <w:p w14:paraId="53E16795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8" w:type="dxa"/>
            <w:gridSpan w:val="2"/>
            <w:shd w:val="clear" w:color="auto" w:fill="A6A6A6" w:themeFill="background1" w:themeFillShade="A6"/>
            <w:noWrap/>
            <w:hideMark/>
          </w:tcPr>
          <w:p w14:paraId="094FA51C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Organizacijska klasifikacija</w:t>
            </w:r>
          </w:p>
        </w:tc>
        <w:tc>
          <w:tcPr>
            <w:tcW w:w="1213" w:type="dxa"/>
            <w:shd w:val="clear" w:color="auto" w:fill="A6A6A6" w:themeFill="background1" w:themeFillShade="A6"/>
            <w:noWrap/>
            <w:hideMark/>
          </w:tcPr>
          <w:p w14:paraId="4F7DDED0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3" w:type="dxa"/>
            <w:shd w:val="clear" w:color="auto" w:fill="A6A6A6" w:themeFill="background1" w:themeFillShade="A6"/>
            <w:noWrap/>
            <w:hideMark/>
          </w:tcPr>
          <w:p w14:paraId="2AD9C1E2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3" w:type="dxa"/>
            <w:shd w:val="clear" w:color="auto" w:fill="A6A6A6" w:themeFill="background1" w:themeFillShade="A6"/>
            <w:noWrap/>
            <w:hideMark/>
          </w:tcPr>
          <w:p w14:paraId="7EEFB94A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EF1A89" w:rsidRPr="00B839BF" w14:paraId="6EA10674" w14:textId="77777777" w:rsidTr="00074CA1">
        <w:trPr>
          <w:trHeight w:val="255"/>
        </w:trPr>
        <w:tc>
          <w:tcPr>
            <w:tcW w:w="966" w:type="dxa"/>
            <w:shd w:val="clear" w:color="auto" w:fill="A6A6A6" w:themeFill="background1" w:themeFillShade="A6"/>
            <w:noWrap/>
            <w:hideMark/>
          </w:tcPr>
          <w:p w14:paraId="31A90985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8" w:type="dxa"/>
            <w:gridSpan w:val="2"/>
            <w:shd w:val="clear" w:color="auto" w:fill="A6A6A6" w:themeFill="background1" w:themeFillShade="A6"/>
            <w:noWrap/>
            <w:hideMark/>
          </w:tcPr>
          <w:p w14:paraId="3CDEF15C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Izvori</w:t>
            </w:r>
          </w:p>
        </w:tc>
        <w:tc>
          <w:tcPr>
            <w:tcW w:w="1213" w:type="dxa"/>
            <w:shd w:val="clear" w:color="auto" w:fill="A6A6A6" w:themeFill="background1" w:themeFillShade="A6"/>
            <w:noWrap/>
            <w:hideMark/>
          </w:tcPr>
          <w:p w14:paraId="4FDE192F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3" w:type="dxa"/>
            <w:shd w:val="clear" w:color="auto" w:fill="A6A6A6" w:themeFill="background1" w:themeFillShade="A6"/>
            <w:noWrap/>
            <w:hideMark/>
          </w:tcPr>
          <w:p w14:paraId="1678F3D9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3" w:type="dxa"/>
            <w:shd w:val="clear" w:color="auto" w:fill="A6A6A6" w:themeFill="background1" w:themeFillShade="A6"/>
            <w:noWrap/>
            <w:hideMark/>
          </w:tcPr>
          <w:p w14:paraId="392F8228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EF1A89" w:rsidRPr="00B839BF" w14:paraId="31FBDC55" w14:textId="77777777" w:rsidTr="00074CA1">
        <w:trPr>
          <w:trHeight w:val="255"/>
        </w:trPr>
        <w:tc>
          <w:tcPr>
            <w:tcW w:w="966" w:type="dxa"/>
            <w:shd w:val="clear" w:color="auto" w:fill="A6A6A6" w:themeFill="background1" w:themeFillShade="A6"/>
            <w:noWrap/>
            <w:hideMark/>
          </w:tcPr>
          <w:p w14:paraId="32818CBF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6A6A6" w:themeFill="background1" w:themeFillShade="A6"/>
            <w:noWrap/>
            <w:hideMark/>
          </w:tcPr>
          <w:p w14:paraId="2F0157ED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Projekt/Aktivnost</w:t>
            </w:r>
          </w:p>
        </w:tc>
        <w:tc>
          <w:tcPr>
            <w:tcW w:w="3368" w:type="dxa"/>
            <w:shd w:val="clear" w:color="auto" w:fill="A6A6A6" w:themeFill="background1" w:themeFillShade="A6"/>
            <w:noWrap/>
            <w:hideMark/>
          </w:tcPr>
          <w:p w14:paraId="6196DF16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VRSTA RASHODA I IZDATAKA</w:t>
            </w:r>
          </w:p>
        </w:tc>
        <w:tc>
          <w:tcPr>
            <w:tcW w:w="1213" w:type="dxa"/>
            <w:shd w:val="clear" w:color="auto" w:fill="A6A6A6" w:themeFill="background1" w:themeFillShade="A6"/>
            <w:noWrap/>
            <w:hideMark/>
          </w:tcPr>
          <w:p w14:paraId="73F92D79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Rebalans 2025</w:t>
            </w:r>
          </w:p>
        </w:tc>
        <w:tc>
          <w:tcPr>
            <w:tcW w:w="1213" w:type="dxa"/>
            <w:shd w:val="clear" w:color="auto" w:fill="A6A6A6" w:themeFill="background1" w:themeFillShade="A6"/>
            <w:noWrap/>
            <w:hideMark/>
          </w:tcPr>
          <w:p w14:paraId="39527D09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Izvršenje 2025</w:t>
            </w:r>
          </w:p>
        </w:tc>
        <w:tc>
          <w:tcPr>
            <w:tcW w:w="1113" w:type="dxa"/>
            <w:shd w:val="clear" w:color="auto" w:fill="A6A6A6" w:themeFill="background1" w:themeFillShade="A6"/>
            <w:noWrap/>
            <w:hideMark/>
          </w:tcPr>
          <w:p w14:paraId="2C938256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Indeks 2/1</w:t>
            </w:r>
          </w:p>
        </w:tc>
      </w:tr>
      <w:tr w:rsidR="00EF1A89" w:rsidRPr="00B839BF" w14:paraId="7BBDD1D8" w14:textId="77777777" w:rsidTr="00074CA1">
        <w:trPr>
          <w:trHeight w:val="255"/>
        </w:trPr>
        <w:tc>
          <w:tcPr>
            <w:tcW w:w="5954" w:type="dxa"/>
            <w:gridSpan w:val="3"/>
            <w:shd w:val="clear" w:color="auto" w:fill="BFBFBF" w:themeFill="background1" w:themeFillShade="BF"/>
            <w:noWrap/>
            <w:hideMark/>
          </w:tcPr>
          <w:p w14:paraId="26408079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13" w:type="dxa"/>
            <w:shd w:val="clear" w:color="auto" w:fill="BFBFBF" w:themeFill="background1" w:themeFillShade="BF"/>
            <w:noWrap/>
            <w:hideMark/>
          </w:tcPr>
          <w:p w14:paraId="138D6266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13" w:type="dxa"/>
            <w:shd w:val="clear" w:color="auto" w:fill="BFBFBF" w:themeFill="background1" w:themeFillShade="BF"/>
            <w:noWrap/>
            <w:hideMark/>
          </w:tcPr>
          <w:p w14:paraId="32049EA0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13" w:type="dxa"/>
            <w:shd w:val="clear" w:color="auto" w:fill="BFBFBF" w:themeFill="background1" w:themeFillShade="BF"/>
            <w:noWrap/>
            <w:hideMark/>
          </w:tcPr>
          <w:p w14:paraId="7646231C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</w:tr>
      <w:tr w:rsidR="00EF1A89" w:rsidRPr="00B839BF" w14:paraId="25703C66" w14:textId="77777777" w:rsidTr="00074CA1">
        <w:trPr>
          <w:trHeight w:val="255"/>
        </w:trPr>
        <w:tc>
          <w:tcPr>
            <w:tcW w:w="966" w:type="dxa"/>
            <w:shd w:val="clear" w:color="auto" w:fill="BFBFBF" w:themeFill="background1" w:themeFillShade="BF"/>
            <w:noWrap/>
            <w:hideMark/>
          </w:tcPr>
          <w:p w14:paraId="3C28423B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8" w:type="dxa"/>
            <w:gridSpan w:val="2"/>
            <w:shd w:val="clear" w:color="auto" w:fill="BFBFBF" w:themeFill="background1" w:themeFillShade="BF"/>
            <w:noWrap/>
            <w:hideMark/>
          </w:tcPr>
          <w:p w14:paraId="6F81A786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UKUPNO RASHODI I IZDATCI</w:t>
            </w:r>
          </w:p>
        </w:tc>
        <w:tc>
          <w:tcPr>
            <w:tcW w:w="1213" w:type="dxa"/>
            <w:shd w:val="clear" w:color="auto" w:fill="BFBFBF" w:themeFill="background1" w:themeFillShade="BF"/>
            <w:noWrap/>
            <w:hideMark/>
          </w:tcPr>
          <w:p w14:paraId="5C04B491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2.306.125,80</w:t>
            </w:r>
          </w:p>
        </w:tc>
        <w:tc>
          <w:tcPr>
            <w:tcW w:w="1213" w:type="dxa"/>
            <w:shd w:val="clear" w:color="auto" w:fill="BFBFBF" w:themeFill="background1" w:themeFillShade="BF"/>
            <w:noWrap/>
            <w:hideMark/>
          </w:tcPr>
          <w:p w14:paraId="3B90064D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2.112.650,54</w:t>
            </w:r>
          </w:p>
        </w:tc>
        <w:tc>
          <w:tcPr>
            <w:tcW w:w="1113" w:type="dxa"/>
            <w:shd w:val="clear" w:color="auto" w:fill="BFBFBF" w:themeFill="background1" w:themeFillShade="BF"/>
            <w:noWrap/>
            <w:hideMark/>
          </w:tcPr>
          <w:p w14:paraId="1F4E99D5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91,61%</w:t>
            </w:r>
          </w:p>
        </w:tc>
      </w:tr>
      <w:tr w:rsidR="00EF1A89" w:rsidRPr="00B839BF" w14:paraId="41EE9A3E" w14:textId="77777777" w:rsidTr="00074CA1">
        <w:trPr>
          <w:trHeight w:val="255"/>
        </w:trPr>
        <w:tc>
          <w:tcPr>
            <w:tcW w:w="966" w:type="dxa"/>
            <w:shd w:val="clear" w:color="auto" w:fill="CC66FF"/>
            <w:noWrap/>
            <w:hideMark/>
          </w:tcPr>
          <w:p w14:paraId="5DC9DB7C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8" w:type="dxa"/>
            <w:gridSpan w:val="2"/>
            <w:shd w:val="clear" w:color="auto" w:fill="CC66FF"/>
            <w:noWrap/>
            <w:hideMark/>
          </w:tcPr>
          <w:p w14:paraId="23F61A5C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RAZDJEL 100 DJEČJI VRTIĆ MEDULIN</w:t>
            </w:r>
          </w:p>
        </w:tc>
        <w:tc>
          <w:tcPr>
            <w:tcW w:w="1213" w:type="dxa"/>
            <w:shd w:val="clear" w:color="auto" w:fill="CC66FF"/>
            <w:noWrap/>
            <w:hideMark/>
          </w:tcPr>
          <w:p w14:paraId="335E0DFE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2.306.125,80</w:t>
            </w:r>
          </w:p>
        </w:tc>
        <w:tc>
          <w:tcPr>
            <w:tcW w:w="1213" w:type="dxa"/>
            <w:shd w:val="clear" w:color="auto" w:fill="CC66FF"/>
            <w:noWrap/>
            <w:hideMark/>
          </w:tcPr>
          <w:p w14:paraId="3A4BA98F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2.112.650,54</w:t>
            </w:r>
          </w:p>
        </w:tc>
        <w:tc>
          <w:tcPr>
            <w:tcW w:w="1113" w:type="dxa"/>
            <w:shd w:val="clear" w:color="auto" w:fill="CC66FF"/>
            <w:noWrap/>
            <w:hideMark/>
          </w:tcPr>
          <w:p w14:paraId="03B49617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91,61%</w:t>
            </w:r>
          </w:p>
        </w:tc>
      </w:tr>
      <w:tr w:rsidR="00EF1A89" w:rsidRPr="00B839BF" w14:paraId="53D3547A" w14:textId="77777777" w:rsidTr="00074CA1">
        <w:trPr>
          <w:trHeight w:val="255"/>
        </w:trPr>
        <w:tc>
          <w:tcPr>
            <w:tcW w:w="966" w:type="dxa"/>
            <w:shd w:val="clear" w:color="auto" w:fill="CC66FF"/>
            <w:noWrap/>
            <w:hideMark/>
          </w:tcPr>
          <w:p w14:paraId="79A0049A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8" w:type="dxa"/>
            <w:gridSpan w:val="2"/>
            <w:shd w:val="clear" w:color="auto" w:fill="CC66FF"/>
            <w:noWrap/>
            <w:hideMark/>
          </w:tcPr>
          <w:p w14:paraId="0ADD7E1C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GLAVA 10001 DJEČJI VRTIĆ MEDULIN</w:t>
            </w:r>
          </w:p>
        </w:tc>
        <w:tc>
          <w:tcPr>
            <w:tcW w:w="1213" w:type="dxa"/>
            <w:shd w:val="clear" w:color="auto" w:fill="CC66FF"/>
            <w:noWrap/>
            <w:hideMark/>
          </w:tcPr>
          <w:p w14:paraId="6E3BBCE1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2.306.125,80</w:t>
            </w:r>
          </w:p>
        </w:tc>
        <w:tc>
          <w:tcPr>
            <w:tcW w:w="1213" w:type="dxa"/>
            <w:shd w:val="clear" w:color="auto" w:fill="CC66FF"/>
            <w:noWrap/>
            <w:hideMark/>
          </w:tcPr>
          <w:p w14:paraId="04C9F33C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2.112.650,54</w:t>
            </w:r>
          </w:p>
        </w:tc>
        <w:tc>
          <w:tcPr>
            <w:tcW w:w="1113" w:type="dxa"/>
            <w:shd w:val="clear" w:color="auto" w:fill="CC66FF"/>
            <w:noWrap/>
            <w:hideMark/>
          </w:tcPr>
          <w:p w14:paraId="52850310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91,61%</w:t>
            </w:r>
          </w:p>
        </w:tc>
      </w:tr>
      <w:tr w:rsidR="00EF1A89" w:rsidRPr="00B839BF" w14:paraId="604A0F1D" w14:textId="77777777" w:rsidTr="00074CA1">
        <w:trPr>
          <w:trHeight w:val="255"/>
        </w:trPr>
        <w:tc>
          <w:tcPr>
            <w:tcW w:w="966" w:type="dxa"/>
            <w:shd w:val="clear" w:color="auto" w:fill="FFC000"/>
            <w:noWrap/>
            <w:hideMark/>
          </w:tcPr>
          <w:p w14:paraId="6D5CBA16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FFC000"/>
            <w:noWrap/>
            <w:hideMark/>
          </w:tcPr>
          <w:p w14:paraId="195BE22B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A20</w:t>
            </w:r>
          </w:p>
        </w:tc>
        <w:tc>
          <w:tcPr>
            <w:tcW w:w="3368" w:type="dxa"/>
            <w:shd w:val="clear" w:color="auto" w:fill="FFC000"/>
            <w:noWrap/>
            <w:hideMark/>
          </w:tcPr>
          <w:p w14:paraId="75004EFB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Glavni program: PROGRAM JAVNIH POTREBA U PREDŠKOLSKOM ODGOJU</w:t>
            </w:r>
          </w:p>
        </w:tc>
        <w:tc>
          <w:tcPr>
            <w:tcW w:w="1213" w:type="dxa"/>
            <w:shd w:val="clear" w:color="auto" w:fill="FFC000"/>
            <w:noWrap/>
            <w:hideMark/>
          </w:tcPr>
          <w:p w14:paraId="27E2D857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2.306.125,80</w:t>
            </w:r>
          </w:p>
        </w:tc>
        <w:tc>
          <w:tcPr>
            <w:tcW w:w="1213" w:type="dxa"/>
            <w:shd w:val="clear" w:color="auto" w:fill="FFC000"/>
            <w:noWrap/>
            <w:hideMark/>
          </w:tcPr>
          <w:p w14:paraId="44923D79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2.112.650,54</w:t>
            </w:r>
          </w:p>
        </w:tc>
        <w:tc>
          <w:tcPr>
            <w:tcW w:w="1113" w:type="dxa"/>
            <w:shd w:val="clear" w:color="auto" w:fill="FFC000"/>
            <w:noWrap/>
            <w:hideMark/>
          </w:tcPr>
          <w:p w14:paraId="394D29D1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91,61%</w:t>
            </w:r>
          </w:p>
        </w:tc>
      </w:tr>
      <w:tr w:rsidR="00EF1A89" w:rsidRPr="00B839BF" w14:paraId="746FCD94" w14:textId="77777777" w:rsidTr="00074CA1">
        <w:trPr>
          <w:trHeight w:val="255"/>
        </w:trPr>
        <w:tc>
          <w:tcPr>
            <w:tcW w:w="966" w:type="dxa"/>
            <w:shd w:val="clear" w:color="auto" w:fill="FFC000"/>
            <w:noWrap/>
            <w:hideMark/>
          </w:tcPr>
          <w:p w14:paraId="1432C3B9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1620" w:type="dxa"/>
            <w:shd w:val="clear" w:color="auto" w:fill="FFC000"/>
            <w:noWrap/>
            <w:hideMark/>
          </w:tcPr>
          <w:p w14:paraId="7A8B512B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3000</w:t>
            </w:r>
          </w:p>
        </w:tc>
        <w:tc>
          <w:tcPr>
            <w:tcW w:w="3368" w:type="dxa"/>
            <w:shd w:val="clear" w:color="auto" w:fill="FFC000"/>
            <w:noWrap/>
            <w:hideMark/>
          </w:tcPr>
          <w:p w14:paraId="4DB5CAF8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Program: Redovna djelatnost dječjeg vrtića</w:t>
            </w:r>
          </w:p>
        </w:tc>
        <w:tc>
          <w:tcPr>
            <w:tcW w:w="1213" w:type="dxa"/>
            <w:shd w:val="clear" w:color="auto" w:fill="FFC000"/>
            <w:noWrap/>
            <w:hideMark/>
          </w:tcPr>
          <w:p w14:paraId="523858BF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2.306.125,80</w:t>
            </w:r>
          </w:p>
        </w:tc>
        <w:tc>
          <w:tcPr>
            <w:tcW w:w="1213" w:type="dxa"/>
            <w:shd w:val="clear" w:color="auto" w:fill="FFC000"/>
            <w:noWrap/>
            <w:hideMark/>
          </w:tcPr>
          <w:p w14:paraId="56B16A42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2.112.650,54</w:t>
            </w:r>
          </w:p>
        </w:tc>
        <w:tc>
          <w:tcPr>
            <w:tcW w:w="1113" w:type="dxa"/>
            <w:shd w:val="clear" w:color="auto" w:fill="FFC000"/>
            <w:noWrap/>
            <w:hideMark/>
          </w:tcPr>
          <w:p w14:paraId="6F463BC4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91,61%</w:t>
            </w:r>
          </w:p>
        </w:tc>
      </w:tr>
      <w:tr w:rsidR="00EF1A89" w:rsidRPr="00B839BF" w14:paraId="4682B60B" w14:textId="77777777" w:rsidTr="00074CA1">
        <w:trPr>
          <w:trHeight w:val="255"/>
        </w:trPr>
        <w:tc>
          <w:tcPr>
            <w:tcW w:w="966" w:type="dxa"/>
            <w:shd w:val="clear" w:color="auto" w:fill="FFFF66"/>
            <w:noWrap/>
            <w:hideMark/>
          </w:tcPr>
          <w:p w14:paraId="002E9EE1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FFFF66"/>
            <w:noWrap/>
            <w:hideMark/>
          </w:tcPr>
          <w:p w14:paraId="1791D7CF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A100000</w:t>
            </w:r>
          </w:p>
        </w:tc>
        <w:tc>
          <w:tcPr>
            <w:tcW w:w="3368" w:type="dxa"/>
            <w:shd w:val="clear" w:color="auto" w:fill="FFFF66"/>
            <w:noWrap/>
            <w:hideMark/>
          </w:tcPr>
          <w:p w14:paraId="5110F146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Aktivnost: Odgojno i administrativno-tehničko osoblje</w:t>
            </w:r>
          </w:p>
        </w:tc>
        <w:tc>
          <w:tcPr>
            <w:tcW w:w="1213" w:type="dxa"/>
            <w:shd w:val="clear" w:color="auto" w:fill="FFFF66"/>
            <w:noWrap/>
            <w:hideMark/>
          </w:tcPr>
          <w:p w14:paraId="1204E0CE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2.306.125,80</w:t>
            </w:r>
          </w:p>
        </w:tc>
        <w:tc>
          <w:tcPr>
            <w:tcW w:w="1213" w:type="dxa"/>
            <w:shd w:val="clear" w:color="auto" w:fill="FFFF66"/>
            <w:noWrap/>
            <w:hideMark/>
          </w:tcPr>
          <w:p w14:paraId="60310ABD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2.112.650,54</w:t>
            </w:r>
          </w:p>
        </w:tc>
        <w:tc>
          <w:tcPr>
            <w:tcW w:w="1113" w:type="dxa"/>
            <w:shd w:val="clear" w:color="auto" w:fill="FFFF66"/>
            <w:noWrap/>
            <w:hideMark/>
          </w:tcPr>
          <w:p w14:paraId="5475CE93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91,61%</w:t>
            </w:r>
          </w:p>
        </w:tc>
      </w:tr>
      <w:tr w:rsidR="00EF1A89" w:rsidRPr="00B839BF" w14:paraId="2D634AD5" w14:textId="77777777" w:rsidTr="00074CA1">
        <w:trPr>
          <w:trHeight w:val="255"/>
        </w:trPr>
        <w:tc>
          <w:tcPr>
            <w:tcW w:w="966" w:type="dxa"/>
            <w:shd w:val="clear" w:color="auto" w:fill="CCCCFF"/>
            <w:noWrap/>
            <w:hideMark/>
          </w:tcPr>
          <w:p w14:paraId="1F8E9944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8" w:type="dxa"/>
            <w:gridSpan w:val="2"/>
            <w:shd w:val="clear" w:color="auto" w:fill="CCCCFF"/>
            <w:noWrap/>
            <w:hideMark/>
          </w:tcPr>
          <w:p w14:paraId="3C9A944E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Izvor 1. OPĆI PRIHODI I PRIMICI</w:t>
            </w:r>
          </w:p>
        </w:tc>
        <w:tc>
          <w:tcPr>
            <w:tcW w:w="1213" w:type="dxa"/>
            <w:shd w:val="clear" w:color="auto" w:fill="CCCCFF"/>
            <w:noWrap/>
            <w:hideMark/>
          </w:tcPr>
          <w:p w14:paraId="11383C92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2.013.500,00</w:t>
            </w:r>
          </w:p>
        </w:tc>
        <w:tc>
          <w:tcPr>
            <w:tcW w:w="1213" w:type="dxa"/>
            <w:shd w:val="clear" w:color="auto" w:fill="CCCCFF"/>
            <w:noWrap/>
            <w:hideMark/>
          </w:tcPr>
          <w:p w14:paraId="35786469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1.886.563,26</w:t>
            </w:r>
          </w:p>
        </w:tc>
        <w:tc>
          <w:tcPr>
            <w:tcW w:w="1113" w:type="dxa"/>
            <w:shd w:val="clear" w:color="auto" w:fill="CCCCFF"/>
            <w:noWrap/>
            <w:hideMark/>
          </w:tcPr>
          <w:p w14:paraId="66B0F2E6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93,70%</w:t>
            </w:r>
          </w:p>
        </w:tc>
      </w:tr>
      <w:tr w:rsidR="00EF1A89" w:rsidRPr="00B839BF" w14:paraId="1CF184EE" w14:textId="77777777" w:rsidTr="00074CA1">
        <w:trPr>
          <w:trHeight w:val="255"/>
        </w:trPr>
        <w:tc>
          <w:tcPr>
            <w:tcW w:w="966" w:type="dxa"/>
            <w:shd w:val="clear" w:color="auto" w:fill="CCCCFF"/>
            <w:noWrap/>
            <w:hideMark/>
          </w:tcPr>
          <w:p w14:paraId="553A88B9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8" w:type="dxa"/>
            <w:gridSpan w:val="2"/>
            <w:shd w:val="clear" w:color="auto" w:fill="CCCCFF"/>
            <w:noWrap/>
            <w:hideMark/>
          </w:tcPr>
          <w:p w14:paraId="419BF5A7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Izvor 1.1. OPĆI PRIHODI I PRIMICI</w:t>
            </w:r>
          </w:p>
        </w:tc>
        <w:tc>
          <w:tcPr>
            <w:tcW w:w="1213" w:type="dxa"/>
            <w:shd w:val="clear" w:color="auto" w:fill="CCCCFF"/>
            <w:noWrap/>
            <w:hideMark/>
          </w:tcPr>
          <w:p w14:paraId="172BD658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2.013.500,00</w:t>
            </w:r>
          </w:p>
        </w:tc>
        <w:tc>
          <w:tcPr>
            <w:tcW w:w="1213" w:type="dxa"/>
            <w:shd w:val="clear" w:color="auto" w:fill="CCCCFF"/>
            <w:noWrap/>
            <w:hideMark/>
          </w:tcPr>
          <w:p w14:paraId="07CABD2C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1.886.563,26</w:t>
            </w:r>
          </w:p>
        </w:tc>
        <w:tc>
          <w:tcPr>
            <w:tcW w:w="1113" w:type="dxa"/>
            <w:shd w:val="clear" w:color="auto" w:fill="CCCCFF"/>
            <w:noWrap/>
            <w:hideMark/>
          </w:tcPr>
          <w:p w14:paraId="07C7F43D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93,70%</w:t>
            </w:r>
          </w:p>
        </w:tc>
      </w:tr>
      <w:tr w:rsidR="00EF1A89" w:rsidRPr="00B839BF" w14:paraId="0D9F38C4" w14:textId="77777777" w:rsidTr="00074CA1">
        <w:trPr>
          <w:trHeight w:val="255"/>
        </w:trPr>
        <w:tc>
          <w:tcPr>
            <w:tcW w:w="966" w:type="dxa"/>
            <w:noWrap/>
            <w:hideMark/>
          </w:tcPr>
          <w:p w14:paraId="78855DD9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noWrap/>
            <w:hideMark/>
          </w:tcPr>
          <w:p w14:paraId="2F6E414C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3368" w:type="dxa"/>
            <w:noWrap/>
            <w:hideMark/>
          </w:tcPr>
          <w:p w14:paraId="33CBD701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Rashodi za zaposlene</w:t>
            </w:r>
          </w:p>
        </w:tc>
        <w:tc>
          <w:tcPr>
            <w:tcW w:w="1213" w:type="dxa"/>
            <w:noWrap/>
            <w:hideMark/>
          </w:tcPr>
          <w:p w14:paraId="2E040566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1.729.000,00</w:t>
            </w:r>
          </w:p>
        </w:tc>
        <w:tc>
          <w:tcPr>
            <w:tcW w:w="1213" w:type="dxa"/>
            <w:noWrap/>
            <w:hideMark/>
          </w:tcPr>
          <w:p w14:paraId="6B4FF132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1.631.730,08</w:t>
            </w:r>
          </w:p>
        </w:tc>
        <w:tc>
          <w:tcPr>
            <w:tcW w:w="1113" w:type="dxa"/>
            <w:noWrap/>
            <w:hideMark/>
          </w:tcPr>
          <w:p w14:paraId="74E4EE84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94,37%</w:t>
            </w:r>
          </w:p>
        </w:tc>
      </w:tr>
      <w:tr w:rsidR="00EF1A89" w:rsidRPr="00B839BF" w14:paraId="76DABC86" w14:textId="77777777" w:rsidTr="00074CA1">
        <w:trPr>
          <w:trHeight w:val="255"/>
        </w:trPr>
        <w:tc>
          <w:tcPr>
            <w:tcW w:w="966" w:type="dxa"/>
            <w:noWrap/>
            <w:hideMark/>
          </w:tcPr>
          <w:p w14:paraId="30515F97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noWrap/>
            <w:hideMark/>
          </w:tcPr>
          <w:p w14:paraId="3CCCFA06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3111</w:t>
            </w:r>
          </w:p>
        </w:tc>
        <w:tc>
          <w:tcPr>
            <w:tcW w:w="3368" w:type="dxa"/>
            <w:noWrap/>
            <w:hideMark/>
          </w:tcPr>
          <w:p w14:paraId="1EA08DAD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Plaće za redovan rad</w:t>
            </w:r>
          </w:p>
        </w:tc>
        <w:tc>
          <w:tcPr>
            <w:tcW w:w="1213" w:type="dxa"/>
            <w:noWrap/>
            <w:hideMark/>
          </w:tcPr>
          <w:p w14:paraId="1067E2FE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3" w:type="dxa"/>
            <w:noWrap/>
            <w:hideMark/>
          </w:tcPr>
          <w:p w14:paraId="7C7BE623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1.242.440,02</w:t>
            </w:r>
          </w:p>
        </w:tc>
        <w:tc>
          <w:tcPr>
            <w:tcW w:w="1113" w:type="dxa"/>
            <w:noWrap/>
            <w:hideMark/>
          </w:tcPr>
          <w:p w14:paraId="3838D1F0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A89" w:rsidRPr="00B839BF" w14:paraId="7737507A" w14:textId="77777777" w:rsidTr="00074CA1">
        <w:trPr>
          <w:trHeight w:val="255"/>
        </w:trPr>
        <w:tc>
          <w:tcPr>
            <w:tcW w:w="966" w:type="dxa"/>
            <w:noWrap/>
            <w:hideMark/>
          </w:tcPr>
          <w:p w14:paraId="407F66CD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noWrap/>
            <w:hideMark/>
          </w:tcPr>
          <w:p w14:paraId="7297A5B4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3121</w:t>
            </w:r>
          </w:p>
        </w:tc>
        <w:tc>
          <w:tcPr>
            <w:tcW w:w="3368" w:type="dxa"/>
            <w:noWrap/>
            <w:hideMark/>
          </w:tcPr>
          <w:p w14:paraId="3EBCE56C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Ostali rashodi za zaposlene</w:t>
            </w:r>
          </w:p>
        </w:tc>
        <w:tc>
          <w:tcPr>
            <w:tcW w:w="1213" w:type="dxa"/>
            <w:noWrap/>
            <w:hideMark/>
          </w:tcPr>
          <w:p w14:paraId="6FBA43F6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3" w:type="dxa"/>
            <w:noWrap/>
            <w:hideMark/>
          </w:tcPr>
          <w:p w14:paraId="57CE2B81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189.861,44</w:t>
            </w:r>
          </w:p>
        </w:tc>
        <w:tc>
          <w:tcPr>
            <w:tcW w:w="1113" w:type="dxa"/>
            <w:noWrap/>
            <w:hideMark/>
          </w:tcPr>
          <w:p w14:paraId="1B67C683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A89" w:rsidRPr="00B839BF" w14:paraId="350718F1" w14:textId="77777777" w:rsidTr="00074CA1">
        <w:trPr>
          <w:trHeight w:val="255"/>
        </w:trPr>
        <w:tc>
          <w:tcPr>
            <w:tcW w:w="966" w:type="dxa"/>
            <w:noWrap/>
            <w:hideMark/>
          </w:tcPr>
          <w:p w14:paraId="20173DB3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noWrap/>
            <w:hideMark/>
          </w:tcPr>
          <w:p w14:paraId="36A6CCBA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3132</w:t>
            </w:r>
          </w:p>
        </w:tc>
        <w:tc>
          <w:tcPr>
            <w:tcW w:w="3368" w:type="dxa"/>
            <w:noWrap/>
            <w:hideMark/>
          </w:tcPr>
          <w:p w14:paraId="3808C719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Doprinosi za obvezno zdravstveno osiguranje</w:t>
            </w:r>
          </w:p>
        </w:tc>
        <w:tc>
          <w:tcPr>
            <w:tcW w:w="1213" w:type="dxa"/>
            <w:noWrap/>
            <w:hideMark/>
          </w:tcPr>
          <w:p w14:paraId="43CAE785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3" w:type="dxa"/>
            <w:noWrap/>
            <w:hideMark/>
          </w:tcPr>
          <w:p w14:paraId="5A20A033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199.428,62</w:t>
            </w:r>
          </w:p>
        </w:tc>
        <w:tc>
          <w:tcPr>
            <w:tcW w:w="1113" w:type="dxa"/>
            <w:noWrap/>
            <w:hideMark/>
          </w:tcPr>
          <w:p w14:paraId="30AE97EC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A89" w:rsidRPr="00B839BF" w14:paraId="303629AB" w14:textId="77777777" w:rsidTr="00074CA1">
        <w:trPr>
          <w:trHeight w:val="255"/>
        </w:trPr>
        <w:tc>
          <w:tcPr>
            <w:tcW w:w="966" w:type="dxa"/>
            <w:noWrap/>
            <w:hideMark/>
          </w:tcPr>
          <w:p w14:paraId="6C54B814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noWrap/>
            <w:hideMark/>
          </w:tcPr>
          <w:p w14:paraId="0926D200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3368" w:type="dxa"/>
            <w:noWrap/>
            <w:hideMark/>
          </w:tcPr>
          <w:p w14:paraId="315311DC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Materijalni rashodi</w:t>
            </w:r>
          </w:p>
        </w:tc>
        <w:tc>
          <w:tcPr>
            <w:tcW w:w="1213" w:type="dxa"/>
            <w:noWrap/>
            <w:hideMark/>
          </w:tcPr>
          <w:p w14:paraId="5AE0DFD0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101.600,00</w:t>
            </w:r>
          </w:p>
        </w:tc>
        <w:tc>
          <w:tcPr>
            <w:tcW w:w="1213" w:type="dxa"/>
            <w:noWrap/>
            <w:hideMark/>
          </w:tcPr>
          <w:p w14:paraId="7FF725EB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85.571,81</w:t>
            </w:r>
          </w:p>
        </w:tc>
        <w:tc>
          <w:tcPr>
            <w:tcW w:w="1113" w:type="dxa"/>
            <w:noWrap/>
            <w:hideMark/>
          </w:tcPr>
          <w:p w14:paraId="4776B623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84,22%</w:t>
            </w:r>
          </w:p>
        </w:tc>
      </w:tr>
      <w:tr w:rsidR="00EF1A89" w:rsidRPr="00B839BF" w14:paraId="1FB04A48" w14:textId="77777777" w:rsidTr="00074CA1">
        <w:trPr>
          <w:trHeight w:val="255"/>
        </w:trPr>
        <w:tc>
          <w:tcPr>
            <w:tcW w:w="966" w:type="dxa"/>
            <w:noWrap/>
            <w:hideMark/>
          </w:tcPr>
          <w:p w14:paraId="28E94D81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noWrap/>
            <w:hideMark/>
          </w:tcPr>
          <w:p w14:paraId="194F132D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3212</w:t>
            </w:r>
          </w:p>
        </w:tc>
        <w:tc>
          <w:tcPr>
            <w:tcW w:w="3368" w:type="dxa"/>
            <w:noWrap/>
            <w:hideMark/>
          </w:tcPr>
          <w:p w14:paraId="099F5980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Naknade za prijevoz, za rad na terenu i odvojeni život</w:t>
            </w:r>
          </w:p>
        </w:tc>
        <w:tc>
          <w:tcPr>
            <w:tcW w:w="1213" w:type="dxa"/>
            <w:noWrap/>
            <w:hideMark/>
          </w:tcPr>
          <w:p w14:paraId="41394729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3" w:type="dxa"/>
            <w:noWrap/>
            <w:hideMark/>
          </w:tcPr>
          <w:p w14:paraId="4D6BCA8F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51.808,06</w:t>
            </w:r>
          </w:p>
        </w:tc>
        <w:tc>
          <w:tcPr>
            <w:tcW w:w="1113" w:type="dxa"/>
            <w:noWrap/>
            <w:hideMark/>
          </w:tcPr>
          <w:p w14:paraId="3B46A18C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A89" w:rsidRPr="00B839BF" w14:paraId="5A0D3EB3" w14:textId="77777777" w:rsidTr="00074CA1">
        <w:trPr>
          <w:trHeight w:val="255"/>
        </w:trPr>
        <w:tc>
          <w:tcPr>
            <w:tcW w:w="966" w:type="dxa"/>
            <w:noWrap/>
            <w:hideMark/>
          </w:tcPr>
          <w:p w14:paraId="491E7E81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noWrap/>
            <w:hideMark/>
          </w:tcPr>
          <w:p w14:paraId="31E7E63E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3221</w:t>
            </w:r>
          </w:p>
        </w:tc>
        <w:tc>
          <w:tcPr>
            <w:tcW w:w="3368" w:type="dxa"/>
            <w:noWrap/>
            <w:hideMark/>
          </w:tcPr>
          <w:p w14:paraId="2878A806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Uredski materijal i ostali materijalni rashodi</w:t>
            </w:r>
          </w:p>
        </w:tc>
        <w:tc>
          <w:tcPr>
            <w:tcW w:w="1213" w:type="dxa"/>
            <w:noWrap/>
            <w:hideMark/>
          </w:tcPr>
          <w:p w14:paraId="37D2BD4E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3" w:type="dxa"/>
            <w:noWrap/>
            <w:hideMark/>
          </w:tcPr>
          <w:p w14:paraId="2AB52BFC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7.992,58</w:t>
            </w:r>
          </w:p>
        </w:tc>
        <w:tc>
          <w:tcPr>
            <w:tcW w:w="1113" w:type="dxa"/>
            <w:noWrap/>
            <w:hideMark/>
          </w:tcPr>
          <w:p w14:paraId="03652370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A89" w:rsidRPr="00B839BF" w14:paraId="463D5C15" w14:textId="77777777" w:rsidTr="00074CA1">
        <w:trPr>
          <w:trHeight w:val="255"/>
        </w:trPr>
        <w:tc>
          <w:tcPr>
            <w:tcW w:w="966" w:type="dxa"/>
            <w:noWrap/>
            <w:hideMark/>
          </w:tcPr>
          <w:p w14:paraId="492B5003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noWrap/>
            <w:hideMark/>
          </w:tcPr>
          <w:p w14:paraId="1DA96E04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3223</w:t>
            </w:r>
          </w:p>
        </w:tc>
        <w:tc>
          <w:tcPr>
            <w:tcW w:w="3368" w:type="dxa"/>
            <w:noWrap/>
            <w:hideMark/>
          </w:tcPr>
          <w:p w14:paraId="07EE4AA6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Energija</w:t>
            </w:r>
          </w:p>
        </w:tc>
        <w:tc>
          <w:tcPr>
            <w:tcW w:w="1213" w:type="dxa"/>
            <w:noWrap/>
            <w:hideMark/>
          </w:tcPr>
          <w:p w14:paraId="5BB288D0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3" w:type="dxa"/>
            <w:noWrap/>
            <w:hideMark/>
          </w:tcPr>
          <w:p w14:paraId="6B376A7A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4.618,33</w:t>
            </w:r>
          </w:p>
        </w:tc>
        <w:tc>
          <w:tcPr>
            <w:tcW w:w="1113" w:type="dxa"/>
            <w:noWrap/>
            <w:hideMark/>
          </w:tcPr>
          <w:p w14:paraId="47FCBF22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A89" w:rsidRPr="00B839BF" w14:paraId="75646E59" w14:textId="77777777" w:rsidTr="00074CA1">
        <w:trPr>
          <w:trHeight w:val="255"/>
        </w:trPr>
        <w:tc>
          <w:tcPr>
            <w:tcW w:w="966" w:type="dxa"/>
            <w:noWrap/>
            <w:hideMark/>
          </w:tcPr>
          <w:p w14:paraId="3B027E93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noWrap/>
            <w:hideMark/>
          </w:tcPr>
          <w:p w14:paraId="69BEAB49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3225</w:t>
            </w:r>
          </w:p>
        </w:tc>
        <w:tc>
          <w:tcPr>
            <w:tcW w:w="3368" w:type="dxa"/>
            <w:noWrap/>
            <w:hideMark/>
          </w:tcPr>
          <w:p w14:paraId="52BE0036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 xml:space="preserve">Sitni inventar i </w:t>
            </w:r>
            <w:proofErr w:type="spellStart"/>
            <w:r w:rsidRPr="00B839BF">
              <w:rPr>
                <w:rFonts w:ascii="Arial" w:hAnsi="Arial" w:cs="Arial"/>
                <w:sz w:val="22"/>
                <w:szCs w:val="22"/>
              </w:rPr>
              <w:t>autogume</w:t>
            </w:r>
            <w:proofErr w:type="spellEnd"/>
          </w:p>
        </w:tc>
        <w:tc>
          <w:tcPr>
            <w:tcW w:w="1213" w:type="dxa"/>
            <w:noWrap/>
            <w:hideMark/>
          </w:tcPr>
          <w:p w14:paraId="5E1AF8A6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3" w:type="dxa"/>
            <w:noWrap/>
            <w:hideMark/>
          </w:tcPr>
          <w:p w14:paraId="4BC1DAC3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10.554,94</w:t>
            </w:r>
          </w:p>
        </w:tc>
        <w:tc>
          <w:tcPr>
            <w:tcW w:w="1113" w:type="dxa"/>
            <w:noWrap/>
            <w:hideMark/>
          </w:tcPr>
          <w:p w14:paraId="66F2383D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A89" w:rsidRPr="00B839BF" w14:paraId="05020653" w14:textId="77777777" w:rsidTr="00074CA1">
        <w:trPr>
          <w:trHeight w:val="255"/>
        </w:trPr>
        <w:tc>
          <w:tcPr>
            <w:tcW w:w="966" w:type="dxa"/>
            <w:noWrap/>
            <w:hideMark/>
          </w:tcPr>
          <w:p w14:paraId="28EA45A5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noWrap/>
            <w:hideMark/>
          </w:tcPr>
          <w:p w14:paraId="3E7E816A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3291</w:t>
            </w:r>
          </w:p>
        </w:tc>
        <w:tc>
          <w:tcPr>
            <w:tcW w:w="3368" w:type="dxa"/>
            <w:noWrap/>
            <w:hideMark/>
          </w:tcPr>
          <w:p w14:paraId="16379B5F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Naknade za rad predstavničkih i izvršnih tijela, povjerenstava i slično</w:t>
            </w:r>
          </w:p>
        </w:tc>
        <w:tc>
          <w:tcPr>
            <w:tcW w:w="1213" w:type="dxa"/>
            <w:noWrap/>
            <w:hideMark/>
          </w:tcPr>
          <w:p w14:paraId="6E505982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3" w:type="dxa"/>
            <w:noWrap/>
            <w:hideMark/>
          </w:tcPr>
          <w:p w14:paraId="1B86D3CE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10.597,90</w:t>
            </w:r>
          </w:p>
        </w:tc>
        <w:tc>
          <w:tcPr>
            <w:tcW w:w="1113" w:type="dxa"/>
            <w:noWrap/>
            <w:hideMark/>
          </w:tcPr>
          <w:p w14:paraId="1E7837D1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A89" w:rsidRPr="00B839BF" w14:paraId="3D933BA7" w14:textId="77777777" w:rsidTr="00074CA1">
        <w:trPr>
          <w:trHeight w:val="255"/>
        </w:trPr>
        <w:tc>
          <w:tcPr>
            <w:tcW w:w="966" w:type="dxa"/>
            <w:noWrap/>
            <w:hideMark/>
          </w:tcPr>
          <w:p w14:paraId="39B956E0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noWrap/>
            <w:hideMark/>
          </w:tcPr>
          <w:p w14:paraId="1646961C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42</w:t>
            </w:r>
          </w:p>
        </w:tc>
        <w:tc>
          <w:tcPr>
            <w:tcW w:w="3368" w:type="dxa"/>
            <w:noWrap/>
            <w:hideMark/>
          </w:tcPr>
          <w:p w14:paraId="2CF975A2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Rashodi za nabavu proizvedene dugotrajne imovine</w:t>
            </w:r>
          </w:p>
        </w:tc>
        <w:tc>
          <w:tcPr>
            <w:tcW w:w="1213" w:type="dxa"/>
            <w:noWrap/>
            <w:hideMark/>
          </w:tcPr>
          <w:p w14:paraId="792289EF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182.900,00</w:t>
            </w:r>
          </w:p>
        </w:tc>
        <w:tc>
          <w:tcPr>
            <w:tcW w:w="1213" w:type="dxa"/>
            <w:noWrap/>
            <w:hideMark/>
          </w:tcPr>
          <w:p w14:paraId="3D129DF8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169.261,37</w:t>
            </w:r>
          </w:p>
        </w:tc>
        <w:tc>
          <w:tcPr>
            <w:tcW w:w="1113" w:type="dxa"/>
            <w:noWrap/>
            <w:hideMark/>
          </w:tcPr>
          <w:p w14:paraId="0E430E96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92,54%</w:t>
            </w:r>
          </w:p>
        </w:tc>
      </w:tr>
      <w:tr w:rsidR="00EF1A89" w:rsidRPr="00B839BF" w14:paraId="013259C1" w14:textId="77777777" w:rsidTr="00074CA1">
        <w:trPr>
          <w:trHeight w:val="255"/>
        </w:trPr>
        <w:tc>
          <w:tcPr>
            <w:tcW w:w="966" w:type="dxa"/>
            <w:noWrap/>
            <w:hideMark/>
          </w:tcPr>
          <w:p w14:paraId="5464411F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noWrap/>
            <w:hideMark/>
          </w:tcPr>
          <w:p w14:paraId="252318BB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4221</w:t>
            </w:r>
          </w:p>
        </w:tc>
        <w:tc>
          <w:tcPr>
            <w:tcW w:w="3368" w:type="dxa"/>
            <w:noWrap/>
            <w:hideMark/>
          </w:tcPr>
          <w:p w14:paraId="4E7888F0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Uredska oprema i namještaj</w:t>
            </w:r>
          </w:p>
        </w:tc>
        <w:tc>
          <w:tcPr>
            <w:tcW w:w="1213" w:type="dxa"/>
            <w:noWrap/>
            <w:hideMark/>
          </w:tcPr>
          <w:p w14:paraId="012A3236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3" w:type="dxa"/>
            <w:noWrap/>
            <w:hideMark/>
          </w:tcPr>
          <w:p w14:paraId="4AD4FEFC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167.918,87</w:t>
            </w:r>
          </w:p>
        </w:tc>
        <w:tc>
          <w:tcPr>
            <w:tcW w:w="1113" w:type="dxa"/>
            <w:noWrap/>
            <w:hideMark/>
          </w:tcPr>
          <w:p w14:paraId="6846DA52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A89" w:rsidRPr="00B839BF" w14:paraId="45C63FF6" w14:textId="77777777" w:rsidTr="00074CA1">
        <w:trPr>
          <w:trHeight w:val="255"/>
        </w:trPr>
        <w:tc>
          <w:tcPr>
            <w:tcW w:w="966" w:type="dxa"/>
            <w:noWrap/>
            <w:hideMark/>
          </w:tcPr>
          <w:p w14:paraId="03A9EC0D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noWrap/>
            <w:hideMark/>
          </w:tcPr>
          <w:p w14:paraId="28D16546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4262</w:t>
            </w:r>
          </w:p>
        </w:tc>
        <w:tc>
          <w:tcPr>
            <w:tcW w:w="3368" w:type="dxa"/>
            <w:noWrap/>
            <w:hideMark/>
          </w:tcPr>
          <w:p w14:paraId="0426F666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Ulaganja u računalne programe</w:t>
            </w:r>
          </w:p>
        </w:tc>
        <w:tc>
          <w:tcPr>
            <w:tcW w:w="1213" w:type="dxa"/>
            <w:noWrap/>
            <w:hideMark/>
          </w:tcPr>
          <w:p w14:paraId="65C75193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3" w:type="dxa"/>
            <w:noWrap/>
            <w:hideMark/>
          </w:tcPr>
          <w:p w14:paraId="2A916489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1.342,50</w:t>
            </w:r>
          </w:p>
        </w:tc>
        <w:tc>
          <w:tcPr>
            <w:tcW w:w="1113" w:type="dxa"/>
            <w:noWrap/>
            <w:hideMark/>
          </w:tcPr>
          <w:p w14:paraId="26CA9BC3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A89" w:rsidRPr="00B839BF" w14:paraId="387C2CBC" w14:textId="77777777" w:rsidTr="00074CA1">
        <w:trPr>
          <w:trHeight w:val="255"/>
        </w:trPr>
        <w:tc>
          <w:tcPr>
            <w:tcW w:w="966" w:type="dxa"/>
            <w:shd w:val="clear" w:color="auto" w:fill="CCCCFF"/>
            <w:noWrap/>
            <w:hideMark/>
          </w:tcPr>
          <w:p w14:paraId="61909C14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8" w:type="dxa"/>
            <w:gridSpan w:val="2"/>
            <w:shd w:val="clear" w:color="auto" w:fill="CCCCFF"/>
            <w:noWrap/>
            <w:hideMark/>
          </w:tcPr>
          <w:p w14:paraId="03C091B2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Izvor 2. VLASTITI PRIHODI</w:t>
            </w:r>
          </w:p>
        </w:tc>
        <w:tc>
          <w:tcPr>
            <w:tcW w:w="1213" w:type="dxa"/>
            <w:shd w:val="clear" w:color="auto" w:fill="CCCCFF"/>
            <w:noWrap/>
            <w:hideMark/>
          </w:tcPr>
          <w:p w14:paraId="0DA218C2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14.400,00</w:t>
            </w:r>
          </w:p>
        </w:tc>
        <w:tc>
          <w:tcPr>
            <w:tcW w:w="1213" w:type="dxa"/>
            <w:shd w:val="clear" w:color="auto" w:fill="CCCCFF"/>
            <w:noWrap/>
            <w:hideMark/>
          </w:tcPr>
          <w:p w14:paraId="1E9C7BB5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10.305,61</w:t>
            </w:r>
          </w:p>
        </w:tc>
        <w:tc>
          <w:tcPr>
            <w:tcW w:w="1113" w:type="dxa"/>
            <w:shd w:val="clear" w:color="auto" w:fill="CCCCFF"/>
            <w:noWrap/>
            <w:hideMark/>
          </w:tcPr>
          <w:p w14:paraId="74428F30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71,57%</w:t>
            </w:r>
          </w:p>
        </w:tc>
      </w:tr>
      <w:tr w:rsidR="00EF1A89" w:rsidRPr="00B839BF" w14:paraId="7C132FD8" w14:textId="77777777" w:rsidTr="00074CA1">
        <w:trPr>
          <w:trHeight w:val="255"/>
        </w:trPr>
        <w:tc>
          <w:tcPr>
            <w:tcW w:w="966" w:type="dxa"/>
            <w:shd w:val="clear" w:color="auto" w:fill="CCCCFF"/>
            <w:noWrap/>
            <w:hideMark/>
          </w:tcPr>
          <w:p w14:paraId="0ECCEB5C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8" w:type="dxa"/>
            <w:gridSpan w:val="2"/>
            <w:shd w:val="clear" w:color="auto" w:fill="CCCCFF"/>
            <w:noWrap/>
            <w:hideMark/>
          </w:tcPr>
          <w:p w14:paraId="666DF1B3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Izvor 2.2. VLASTITI PRIHODI</w:t>
            </w:r>
          </w:p>
        </w:tc>
        <w:tc>
          <w:tcPr>
            <w:tcW w:w="1213" w:type="dxa"/>
            <w:shd w:val="clear" w:color="auto" w:fill="CCCCFF"/>
            <w:noWrap/>
            <w:hideMark/>
          </w:tcPr>
          <w:p w14:paraId="22DE5298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14.400,00</w:t>
            </w:r>
          </w:p>
        </w:tc>
        <w:tc>
          <w:tcPr>
            <w:tcW w:w="1213" w:type="dxa"/>
            <w:shd w:val="clear" w:color="auto" w:fill="CCCCFF"/>
            <w:noWrap/>
            <w:hideMark/>
          </w:tcPr>
          <w:p w14:paraId="461360A5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10.305,61</w:t>
            </w:r>
          </w:p>
        </w:tc>
        <w:tc>
          <w:tcPr>
            <w:tcW w:w="1113" w:type="dxa"/>
            <w:shd w:val="clear" w:color="auto" w:fill="CCCCFF"/>
            <w:noWrap/>
            <w:hideMark/>
          </w:tcPr>
          <w:p w14:paraId="706F6218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71,57%</w:t>
            </w:r>
          </w:p>
        </w:tc>
      </w:tr>
      <w:tr w:rsidR="00EF1A89" w:rsidRPr="00B839BF" w14:paraId="6F474021" w14:textId="77777777" w:rsidTr="00074CA1">
        <w:trPr>
          <w:trHeight w:val="255"/>
        </w:trPr>
        <w:tc>
          <w:tcPr>
            <w:tcW w:w="966" w:type="dxa"/>
            <w:noWrap/>
            <w:hideMark/>
          </w:tcPr>
          <w:p w14:paraId="071F7EDD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noWrap/>
            <w:hideMark/>
          </w:tcPr>
          <w:p w14:paraId="5E528E78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3368" w:type="dxa"/>
            <w:noWrap/>
            <w:hideMark/>
          </w:tcPr>
          <w:p w14:paraId="2030758D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Materijalni rashodi</w:t>
            </w:r>
          </w:p>
        </w:tc>
        <w:tc>
          <w:tcPr>
            <w:tcW w:w="1213" w:type="dxa"/>
            <w:noWrap/>
            <w:hideMark/>
          </w:tcPr>
          <w:p w14:paraId="7E1A6189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12.000,00</w:t>
            </w:r>
          </w:p>
        </w:tc>
        <w:tc>
          <w:tcPr>
            <w:tcW w:w="1213" w:type="dxa"/>
            <w:noWrap/>
            <w:hideMark/>
          </w:tcPr>
          <w:p w14:paraId="551CB144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10.305,61</w:t>
            </w:r>
          </w:p>
        </w:tc>
        <w:tc>
          <w:tcPr>
            <w:tcW w:w="1113" w:type="dxa"/>
            <w:noWrap/>
            <w:hideMark/>
          </w:tcPr>
          <w:p w14:paraId="48C95824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85,88%</w:t>
            </w:r>
          </w:p>
        </w:tc>
      </w:tr>
      <w:tr w:rsidR="00EF1A89" w:rsidRPr="00B839BF" w14:paraId="699B046D" w14:textId="77777777" w:rsidTr="00074CA1">
        <w:trPr>
          <w:trHeight w:val="255"/>
        </w:trPr>
        <w:tc>
          <w:tcPr>
            <w:tcW w:w="966" w:type="dxa"/>
            <w:noWrap/>
            <w:hideMark/>
          </w:tcPr>
          <w:p w14:paraId="1B743723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noWrap/>
            <w:hideMark/>
          </w:tcPr>
          <w:p w14:paraId="54740B03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3222</w:t>
            </w:r>
          </w:p>
        </w:tc>
        <w:tc>
          <w:tcPr>
            <w:tcW w:w="3368" w:type="dxa"/>
            <w:noWrap/>
            <w:hideMark/>
          </w:tcPr>
          <w:p w14:paraId="02D74F01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Materijal i sirovine</w:t>
            </w:r>
          </w:p>
        </w:tc>
        <w:tc>
          <w:tcPr>
            <w:tcW w:w="1213" w:type="dxa"/>
            <w:noWrap/>
            <w:hideMark/>
          </w:tcPr>
          <w:p w14:paraId="18FE95D5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3" w:type="dxa"/>
            <w:noWrap/>
            <w:hideMark/>
          </w:tcPr>
          <w:p w14:paraId="79C6D642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7.649,63</w:t>
            </w:r>
          </w:p>
        </w:tc>
        <w:tc>
          <w:tcPr>
            <w:tcW w:w="1113" w:type="dxa"/>
            <w:noWrap/>
            <w:hideMark/>
          </w:tcPr>
          <w:p w14:paraId="5C169690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A89" w:rsidRPr="00B839BF" w14:paraId="2B7D4810" w14:textId="77777777" w:rsidTr="00074CA1">
        <w:trPr>
          <w:trHeight w:val="255"/>
        </w:trPr>
        <w:tc>
          <w:tcPr>
            <w:tcW w:w="966" w:type="dxa"/>
            <w:noWrap/>
            <w:hideMark/>
          </w:tcPr>
          <w:p w14:paraId="7B05BBEF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noWrap/>
            <w:hideMark/>
          </w:tcPr>
          <w:p w14:paraId="2607C712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3231</w:t>
            </w:r>
          </w:p>
        </w:tc>
        <w:tc>
          <w:tcPr>
            <w:tcW w:w="3368" w:type="dxa"/>
            <w:noWrap/>
            <w:hideMark/>
          </w:tcPr>
          <w:p w14:paraId="136CD223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Usluge telefona, interneta, pošte i prijevoza</w:t>
            </w:r>
          </w:p>
        </w:tc>
        <w:tc>
          <w:tcPr>
            <w:tcW w:w="1213" w:type="dxa"/>
            <w:noWrap/>
            <w:hideMark/>
          </w:tcPr>
          <w:p w14:paraId="50C63EF6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3" w:type="dxa"/>
            <w:noWrap/>
            <w:hideMark/>
          </w:tcPr>
          <w:p w14:paraId="606A50B0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1.222,65</w:t>
            </w:r>
          </w:p>
        </w:tc>
        <w:tc>
          <w:tcPr>
            <w:tcW w:w="1113" w:type="dxa"/>
            <w:noWrap/>
            <w:hideMark/>
          </w:tcPr>
          <w:p w14:paraId="69A64A4C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A89" w:rsidRPr="00B839BF" w14:paraId="1710905C" w14:textId="77777777" w:rsidTr="00074CA1">
        <w:trPr>
          <w:trHeight w:val="255"/>
        </w:trPr>
        <w:tc>
          <w:tcPr>
            <w:tcW w:w="966" w:type="dxa"/>
            <w:noWrap/>
            <w:hideMark/>
          </w:tcPr>
          <w:p w14:paraId="00424A5C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noWrap/>
            <w:hideMark/>
          </w:tcPr>
          <w:p w14:paraId="0A2B55E9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3237</w:t>
            </w:r>
          </w:p>
        </w:tc>
        <w:tc>
          <w:tcPr>
            <w:tcW w:w="3368" w:type="dxa"/>
            <w:noWrap/>
            <w:hideMark/>
          </w:tcPr>
          <w:p w14:paraId="3B8B7EBF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Intelektualne i osobne usluge</w:t>
            </w:r>
          </w:p>
        </w:tc>
        <w:tc>
          <w:tcPr>
            <w:tcW w:w="1213" w:type="dxa"/>
            <w:noWrap/>
            <w:hideMark/>
          </w:tcPr>
          <w:p w14:paraId="718A48F4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3" w:type="dxa"/>
            <w:noWrap/>
            <w:hideMark/>
          </w:tcPr>
          <w:p w14:paraId="611DB8EB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1.433,33</w:t>
            </w:r>
          </w:p>
        </w:tc>
        <w:tc>
          <w:tcPr>
            <w:tcW w:w="1113" w:type="dxa"/>
            <w:noWrap/>
            <w:hideMark/>
          </w:tcPr>
          <w:p w14:paraId="4C4BE803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A89" w:rsidRPr="00B839BF" w14:paraId="0E88827E" w14:textId="77777777" w:rsidTr="00074CA1">
        <w:trPr>
          <w:trHeight w:val="255"/>
        </w:trPr>
        <w:tc>
          <w:tcPr>
            <w:tcW w:w="966" w:type="dxa"/>
            <w:noWrap/>
            <w:hideMark/>
          </w:tcPr>
          <w:p w14:paraId="717EE805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noWrap/>
            <w:hideMark/>
          </w:tcPr>
          <w:p w14:paraId="2C97F669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42</w:t>
            </w:r>
          </w:p>
        </w:tc>
        <w:tc>
          <w:tcPr>
            <w:tcW w:w="3368" w:type="dxa"/>
            <w:noWrap/>
            <w:hideMark/>
          </w:tcPr>
          <w:p w14:paraId="5CD4F7E1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Rashodi za nabavu proizvedene dugotrajne imovine</w:t>
            </w:r>
          </w:p>
        </w:tc>
        <w:tc>
          <w:tcPr>
            <w:tcW w:w="1213" w:type="dxa"/>
            <w:noWrap/>
            <w:hideMark/>
          </w:tcPr>
          <w:p w14:paraId="7136557E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2.400,00</w:t>
            </w:r>
          </w:p>
        </w:tc>
        <w:tc>
          <w:tcPr>
            <w:tcW w:w="1213" w:type="dxa"/>
            <w:noWrap/>
            <w:hideMark/>
          </w:tcPr>
          <w:p w14:paraId="4C7AAC0C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13" w:type="dxa"/>
            <w:noWrap/>
            <w:hideMark/>
          </w:tcPr>
          <w:p w14:paraId="19272A25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0,00%</w:t>
            </w:r>
          </w:p>
        </w:tc>
      </w:tr>
      <w:tr w:rsidR="00EF1A89" w:rsidRPr="00B839BF" w14:paraId="56B15270" w14:textId="77777777" w:rsidTr="00074CA1">
        <w:trPr>
          <w:trHeight w:val="255"/>
        </w:trPr>
        <w:tc>
          <w:tcPr>
            <w:tcW w:w="966" w:type="dxa"/>
            <w:noWrap/>
            <w:hideMark/>
          </w:tcPr>
          <w:p w14:paraId="2602E654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8" w:type="dxa"/>
            <w:gridSpan w:val="2"/>
            <w:noWrap/>
            <w:hideMark/>
          </w:tcPr>
          <w:p w14:paraId="584AF417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Izvor 3. PRIHODI ZA POSEBNE NAMJENE</w:t>
            </w:r>
          </w:p>
        </w:tc>
        <w:tc>
          <w:tcPr>
            <w:tcW w:w="1213" w:type="dxa"/>
            <w:noWrap/>
            <w:hideMark/>
          </w:tcPr>
          <w:p w14:paraId="4E82EC73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238.750,00</w:t>
            </w:r>
          </w:p>
        </w:tc>
        <w:tc>
          <w:tcPr>
            <w:tcW w:w="1213" w:type="dxa"/>
            <w:noWrap/>
            <w:hideMark/>
          </w:tcPr>
          <w:p w14:paraId="0FB5C64E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196.456,52</w:t>
            </w:r>
          </w:p>
        </w:tc>
        <w:tc>
          <w:tcPr>
            <w:tcW w:w="1113" w:type="dxa"/>
            <w:noWrap/>
            <w:hideMark/>
          </w:tcPr>
          <w:p w14:paraId="4B855F99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82,29%</w:t>
            </w:r>
          </w:p>
        </w:tc>
      </w:tr>
      <w:tr w:rsidR="00EF1A89" w:rsidRPr="00B839BF" w14:paraId="5B635D51" w14:textId="77777777" w:rsidTr="00074CA1">
        <w:trPr>
          <w:trHeight w:val="255"/>
        </w:trPr>
        <w:tc>
          <w:tcPr>
            <w:tcW w:w="966" w:type="dxa"/>
            <w:noWrap/>
            <w:hideMark/>
          </w:tcPr>
          <w:p w14:paraId="6BB47511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8" w:type="dxa"/>
            <w:gridSpan w:val="2"/>
            <w:noWrap/>
            <w:hideMark/>
          </w:tcPr>
          <w:p w14:paraId="04FBF9FA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Izvor 3.3. PRIHODI ZA POSEBNE NAMJENE</w:t>
            </w:r>
          </w:p>
        </w:tc>
        <w:tc>
          <w:tcPr>
            <w:tcW w:w="1213" w:type="dxa"/>
            <w:noWrap/>
            <w:hideMark/>
          </w:tcPr>
          <w:p w14:paraId="51B19568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238.750,00</w:t>
            </w:r>
          </w:p>
        </w:tc>
        <w:tc>
          <w:tcPr>
            <w:tcW w:w="1213" w:type="dxa"/>
            <w:noWrap/>
            <w:hideMark/>
          </w:tcPr>
          <w:p w14:paraId="24BD895B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196.456,52</w:t>
            </w:r>
          </w:p>
        </w:tc>
        <w:tc>
          <w:tcPr>
            <w:tcW w:w="1113" w:type="dxa"/>
            <w:noWrap/>
            <w:hideMark/>
          </w:tcPr>
          <w:p w14:paraId="164B21FB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82,29%</w:t>
            </w:r>
          </w:p>
        </w:tc>
      </w:tr>
      <w:tr w:rsidR="00EF1A89" w:rsidRPr="00B839BF" w14:paraId="2B5BC012" w14:textId="77777777" w:rsidTr="00074CA1">
        <w:trPr>
          <w:trHeight w:val="255"/>
        </w:trPr>
        <w:tc>
          <w:tcPr>
            <w:tcW w:w="966" w:type="dxa"/>
            <w:noWrap/>
            <w:hideMark/>
          </w:tcPr>
          <w:p w14:paraId="0DFFE30A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noWrap/>
            <w:hideMark/>
          </w:tcPr>
          <w:p w14:paraId="2CB5BEB7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3368" w:type="dxa"/>
            <w:noWrap/>
            <w:hideMark/>
          </w:tcPr>
          <w:p w14:paraId="53624247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Materijalni rashodi</w:t>
            </w:r>
          </w:p>
        </w:tc>
        <w:tc>
          <w:tcPr>
            <w:tcW w:w="1213" w:type="dxa"/>
            <w:noWrap/>
            <w:hideMark/>
          </w:tcPr>
          <w:p w14:paraId="7B9588CA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228.117,00</w:t>
            </w:r>
          </w:p>
        </w:tc>
        <w:tc>
          <w:tcPr>
            <w:tcW w:w="1213" w:type="dxa"/>
            <w:noWrap/>
            <w:hideMark/>
          </w:tcPr>
          <w:p w14:paraId="32AD95E9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193.102,86</w:t>
            </w:r>
          </w:p>
        </w:tc>
        <w:tc>
          <w:tcPr>
            <w:tcW w:w="1113" w:type="dxa"/>
            <w:noWrap/>
            <w:hideMark/>
          </w:tcPr>
          <w:p w14:paraId="485CCE1B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84,65%</w:t>
            </w:r>
          </w:p>
        </w:tc>
      </w:tr>
      <w:tr w:rsidR="00EF1A89" w:rsidRPr="00B839BF" w14:paraId="6CFBA67C" w14:textId="77777777" w:rsidTr="00074CA1">
        <w:trPr>
          <w:trHeight w:val="255"/>
        </w:trPr>
        <w:tc>
          <w:tcPr>
            <w:tcW w:w="966" w:type="dxa"/>
            <w:noWrap/>
            <w:hideMark/>
          </w:tcPr>
          <w:p w14:paraId="79E43958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noWrap/>
            <w:hideMark/>
          </w:tcPr>
          <w:p w14:paraId="4378D7C2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3211</w:t>
            </w:r>
          </w:p>
        </w:tc>
        <w:tc>
          <w:tcPr>
            <w:tcW w:w="3368" w:type="dxa"/>
            <w:noWrap/>
            <w:hideMark/>
          </w:tcPr>
          <w:p w14:paraId="0DFA11CF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Službena putovanja</w:t>
            </w:r>
          </w:p>
        </w:tc>
        <w:tc>
          <w:tcPr>
            <w:tcW w:w="1213" w:type="dxa"/>
            <w:noWrap/>
            <w:hideMark/>
          </w:tcPr>
          <w:p w14:paraId="4D89EDFE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3" w:type="dxa"/>
            <w:noWrap/>
            <w:hideMark/>
          </w:tcPr>
          <w:p w14:paraId="3F7C012A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2.649,76</w:t>
            </w:r>
          </w:p>
        </w:tc>
        <w:tc>
          <w:tcPr>
            <w:tcW w:w="1113" w:type="dxa"/>
            <w:noWrap/>
            <w:hideMark/>
          </w:tcPr>
          <w:p w14:paraId="13458493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A89" w:rsidRPr="00B839BF" w14:paraId="28FDD35D" w14:textId="77777777" w:rsidTr="00074CA1">
        <w:trPr>
          <w:trHeight w:val="255"/>
        </w:trPr>
        <w:tc>
          <w:tcPr>
            <w:tcW w:w="966" w:type="dxa"/>
            <w:noWrap/>
            <w:hideMark/>
          </w:tcPr>
          <w:p w14:paraId="0D2ECDE6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noWrap/>
            <w:hideMark/>
          </w:tcPr>
          <w:p w14:paraId="579DA4EE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3213</w:t>
            </w:r>
          </w:p>
        </w:tc>
        <w:tc>
          <w:tcPr>
            <w:tcW w:w="3368" w:type="dxa"/>
            <w:noWrap/>
            <w:hideMark/>
          </w:tcPr>
          <w:p w14:paraId="55CD1706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Stručno usavršavanje zaposlenika</w:t>
            </w:r>
          </w:p>
        </w:tc>
        <w:tc>
          <w:tcPr>
            <w:tcW w:w="1213" w:type="dxa"/>
            <w:noWrap/>
            <w:hideMark/>
          </w:tcPr>
          <w:p w14:paraId="37F935D8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3" w:type="dxa"/>
            <w:noWrap/>
            <w:hideMark/>
          </w:tcPr>
          <w:p w14:paraId="6E937230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3.272,88</w:t>
            </w:r>
          </w:p>
        </w:tc>
        <w:tc>
          <w:tcPr>
            <w:tcW w:w="1113" w:type="dxa"/>
            <w:noWrap/>
            <w:hideMark/>
          </w:tcPr>
          <w:p w14:paraId="299089A9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A89" w:rsidRPr="00B839BF" w14:paraId="014B4403" w14:textId="77777777" w:rsidTr="00074CA1">
        <w:trPr>
          <w:trHeight w:val="255"/>
        </w:trPr>
        <w:tc>
          <w:tcPr>
            <w:tcW w:w="966" w:type="dxa"/>
            <w:noWrap/>
            <w:hideMark/>
          </w:tcPr>
          <w:p w14:paraId="2CA26EC1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noWrap/>
            <w:hideMark/>
          </w:tcPr>
          <w:p w14:paraId="6E7F9F07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3221</w:t>
            </w:r>
          </w:p>
        </w:tc>
        <w:tc>
          <w:tcPr>
            <w:tcW w:w="3368" w:type="dxa"/>
            <w:noWrap/>
            <w:hideMark/>
          </w:tcPr>
          <w:p w14:paraId="3104C33C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Uredski materijal i ostali materijalni rashodi</w:t>
            </w:r>
          </w:p>
        </w:tc>
        <w:tc>
          <w:tcPr>
            <w:tcW w:w="1213" w:type="dxa"/>
            <w:noWrap/>
            <w:hideMark/>
          </w:tcPr>
          <w:p w14:paraId="1EC299A9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3" w:type="dxa"/>
            <w:noWrap/>
            <w:hideMark/>
          </w:tcPr>
          <w:p w14:paraId="2A8D9919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15.581,97</w:t>
            </w:r>
          </w:p>
        </w:tc>
        <w:tc>
          <w:tcPr>
            <w:tcW w:w="1113" w:type="dxa"/>
            <w:noWrap/>
            <w:hideMark/>
          </w:tcPr>
          <w:p w14:paraId="15373079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A89" w:rsidRPr="00B839BF" w14:paraId="1201026F" w14:textId="77777777" w:rsidTr="00074CA1">
        <w:trPr>
          <w:trHeight w:val="255"/>
        </w:trPr>
        <w:tc>
          <w:tcPr>
            <w:tcW w:w="966" w:type="dxa"/>
            <w:noWrap/>
            <w:hideMark/>
          </w:tcPr>
          <w:p w14:paraId="3F7CE774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noWrap/>
            <w:hideMark/>
          </w:tcPr>
          <w:p w14:paraId="35C8281B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3222</w:t>
            </w:r>
          </w:p>
        </w:tc>
        <w:tc>
          <w:tcPr>
            <w:tcW w:w="3368" w:type="dxa"/>
            <w:noWrap/>
            <w:hideMark/>
          </w:tcPr>
          <w:p w14:paraId="5AB76661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Materijal i sirovine</w:t>
            </w:r>
          </w:p>
        </w:tc>
        <w:tc>
          <w:tcPr>
            <w:tcW w:w="1213" w:type="dxa"/>
            <w:noWrap/>
            <w:hideMark/>
          </w:tcPr>
          <w:p w14:paraId="48DF7785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3" w:type="dxa"/>
            <w:noWrap/>
            <w:hideMark/>
          </w:tcPr>
          <w:p w14:paraId="3FF912D1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65.088,07</w:t>
            </w:r>
          </w:p>
        </w:tc>
        <w:tc>
          <w:tcPr>
            <w:tcW w:w="1113" w:type="dxa"/>
            <w:noWrap/>
            <w:hideMark/>
          </w:tcPr>
          <w:p w14:paraId="5153AC2C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A89" w:rsidRPr="00B839BF" w14:paraId="73BE8E91" w14:textId="77777777" w:rsidTr="00074CA1">
        <w:trPr>
          <w:trHeight w:val="255"/>
        </w:trPr>
        <w:tc>
          <w:tcPr>
            <w:tcW w:w="966" w:type="dxa"/>
            <w:noWrap/>
            <w:hideMark/>
          </w:tcPr>
          <w:p w14:paraId="4BC705C2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noWrap/>
            <w:hideMark/>
          </w:tcPr>
          <w:p w14:paraId="2D34CE7A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3223</w:t>
            </w:r>
          </w:p>
        </w:tc>
        <w:tc>
          <w:tcPr>
            <w:tcW w:w="3368" w:type="dxa"/>
            <w:noWrap/>
            <w:hideMark/>
          </w:tcPr>
          <w:p w14:paraId="5DE1E07B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Energija</w:t>
            </w:r>
          </w:p>
        </w:tc>
        <w:tc>
          <w:tcPr>
            <w:tcW w:w="1213" w:type="dxa"/>
            <w:noWrap/>
            <w:hideMark/>
          </w:tcPr>
          <w:p w14:paraId="3D6DB76F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3" w:type="dxa"/>
            <w:noWrap/>
            <w:hideMark/>
          </w:tcPr>
          <w:p w14:paraId="3522F49E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26.382,00</w:t>
            </w:r>
          </w:p>
        </w:tc>
        <w:tc>
          <w:tcPr>
            <w:tcW w:w="1113" w:type="dxa"/>
            <w:noWrap/>
            <w:hideMark/>
          </w:tcPr>
          <w:p w14:paraId="190F1C54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A89" w:rsidRPr="00B839BF" w14:paraId="0F7C2934" w14:textId="77777777" w:rsidTr="00074CA1">
        <w:trPr>
          <w:trHeight w:val="255"/>
        </w:trPr>
        <w:tc>
          <w:tcPr>
            <w:tcW w:w="966" w:type="dxa"/>
            <w:noWrap/>
            <w:hideMark/>
          </w:tcPr>
          <w:p w14:paraId="70703886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noWrap/>
            <w:hideMark/>
          </w:tcPr>
          <w:p w14:paraId="1C356398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3224</w:t>
            </w:r>
          </w:p>
        </w:tc>
        <w:tc>
          <w:tcPr>
            <w:tcW w:w="3368" w:type="dxa"/>
            <w:noWrap/>
            <w:hideMark/>
          </w:tcPr>
          <w:p w14:paraId="473A7BE2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Materijal i dijelovi za tekuće i investicijsko održavanje</w:t>
            </w:r>
          </w:p>
        </w:tc>
        <w:tc>
          <w:tcPr>
            <w:tcW w:w="1213" w:type="dxa"/>
            <w:noWrap/>
            <w:hideMark/>
          </w:tcPr>
          <w:p w14:paraId="29AF79C0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3" w:type="dxa"/>
            <w:noWrap/>
            <w:hideMark/>
          </w:tcPr>
          <w:p w14:paraId="4BDE7CC3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3.277,73</w:t>
            </w:r>
          </w:p>
        </w:tc>
        <w:tc>
          <w:tcPr>
            <w:tcW w:w="1113" w:type="dxa"/>
            <w:noWrap/>
            <w:hideMark/>
          </w:tcPr>
          <w:p w14:paraId="31651FA7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A89" w:rsidRPr="00B839BF" w14:paraId="3801F51E" w14:textId="77777777" w:rsidTr="00074CA1">
        <w:trPr>
          <w:trHeight w:val="255"/>
        </w:trPr>
        <w:tc>
          <w:tcPr>
            <w:tcW w:w="966" w:type="dxa"/>
            <w:noWrap/>
            <w:hideMark/>
          </w:tcPr>
          <w:p w14:paraId="29457A12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noWrap/>
            <w:hideMark/>
          </w:tcPr>
          <w:p w14:paraId="6968D7A2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3225</w:t>
            </w:r>
          </w:p>
        </w:tc>
        <w:tc>
          <w:tcPr>
            <w:tcW w:w="3368" w:type="dxa"/>
            <w:noWrap/>
            <w:hideMark/>
          </w:tcPr>
          <w:p w14:paraId="76254C8C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 xml:space="preserve">Sitni inventar i </w:t>
            </w:r>
            <w:proofErr w:type="spellStart"/>
            <w:r w:rsidRPr="00B839BF">
              <w:rPr>
                <w:rFonts w:ascii="Arial" w:hAnsi="Arial" w:cs="Arial"/>
                <w:sz w:val="22"/>
                <w:szCs w:val="22"/>
              </w:rPr>
              <w:t>autogume</w:t>
            </w:r>
            <w:proofErr w:type="spellEnd"/>
          </w:p>
        </w:tc>
        <w:tc>
          <w:tcPr>
            <w:tcW w:w="1213" w:type="dxa"/>
            <w:noWrap/>
            <w:hideMark/>
          </w:tcPr>
          <w:p w14:paraId="0FF689E1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3" w:type="dxa"/>
            <w:noWrap/>
            <w:hideMark/>
          </w:tcPr>
          <w:p w14:paraId="00142953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2.475,91</w:t>
            </w:r>
          </w:p>
        </w:tc>
        <w:tc>
          <w:tcPr>
            <w:tcW w:w="1113" w:type="dxa"/>
            <w:noWrap/>
            <w:hideMark/>
          </w:tcPr>
          <w:p w14:paraId="20820B8D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A89" w:rsidRPr="00B839BF" w14:paraId="4CFAA7E7" w14:textId="77777777" w:rsidTr="00074CA1">
        <w:trPr>
          <w:trHeight w:val="255"/>
        </w:trPr>
        <w:tc>
          <w:tcPr>
            <w:tcW w:w="966" w:type="dxa"/>
            <w:noWrap/>
            <w:hideMark/>
          </w:tcPr>
          <w:p w14:paraId="3E255FA8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noWrap/>
            <w:hideMark/>
          </w:tcPr>
          <w:p w14:paraId="3AD38F1E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3227</w:t>
            </w:r>
          </w:p>
        </w:tc>
        <w:tc>
          <w:tcPr>
            <w:tcW w:w="3368" w:type="dxa"/>
            <w:noWrap/>
            <w:hideMark/>
          </w:tcPr>
          <w:p w14:paraId="612638A1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Službena, radna i zaštitna odjeća i obuća</w:t>
            </w:r>
          </w:p>
        </w:tc>
        <w:tc>
          <w:tcPr>
            <w:tcW w:w="1213" w:type="dxa"/>
            <w:noWrap/>
            <w:hideMark/>
          </w:tcPr>
          <w:p w14:paraId="12576450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3" w:type="dxa"/>
            <w:noWrap/>
            <w:hideMark/>
          </w:tcPr>
          <w:p w14:paraId="3DB01326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4.753,85</w:t>
            </w:r>
          </w:p>
        </w:tc>
        <w:tc>
          <w:tcPr>
            <w:tcW w:w="1113" w:type="dxa"/>
            <w:noWrap/>
            <w:hideMark/>
          </w:tcPr>
          <w:p w14:paraId="26DB7A97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A89" w:rsidRPr="00B839BF" w14:paraId="770FB50F" w14:textId="77777777" w:rsidTr="00074CA1">
        <w:trPr>
          <w:trHeight w:val="255"/>
        </w:trPr>
        <w:tc>
          <w:tcPr>
            <w:tcW w:w="966" w:type="dxa"/>
            <w:noWrap/>
            <w:hideMark/>
          </w:tcPr>
          <w:p w14:paraId="470839D6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noWrap/>
            <w:hideMark/>
          </w:tcPr>
          <w:p w14:paraId="219F9651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3231</w:t>
            </w:r>
          </w:p>
        </w:tc>
        <w:tc>
          <w:tcPr>
            <w:tcW w:w="3368" w:type="dxa"/>
            <w:noWrap/>
            <w:hideMark/>
          </w:tcPr>
          <w:p w14:paraId="02567786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Usluge telefona, interneta, pošte i prijevoza</w:t>
            </w:r>
          </w:p>
        </w:tc>
        <w:tc>
          <w:tcPr>
            <w:tcW w:w="1213" w:type="dxa"/>
            <w:noWrap/>
            <w:hideMark/>
          </w:tcPr>
          <w:p w14:paraId="4A33F7D7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3" w:type="dxa"/>
            <w:noWrap/>
            <w:hideMark/>
          </w:tcPr>
          <w:p w14:paraId="46B7DABC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5.816,36</w:t>
            </w:r>
          </w:p>
        </w:tc>
        <w:tc>
          <w:tcPr>
            <w:tcW w:w="1113" w:type="dxa"/>
            <w:noWrap/>
            <w:hideMark/>
          </w:tcPr>
          <w:p w14:paraId="164F30CC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A89" w:rsidRPr="00B839BF" w14:paraId="033BE529" w14:textId="77777777" w:rsidTr="00074CA1">
        <w:trPr>
          <w:trHeight w:val="255"/>
        </w:trPr>
        <w:tc>
          <w:tcPr>
            <w:tcW w:w="966" w:type="dxa"/>
            <w:noWrap/>
            <w:hideMark/>
          </w:tcPr>
          <w:p w14:paraId="30A1EE12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noWrap/>
            <w:hideMark/>
          </w:tcPr>
          <w:p w14:paraId="4F36F87D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3232</w:t>
            </w:r>
          </w:p>
        </w:tc>
        <w:tc>
          <w:tcPr>
            <w:tcW w:w="3368" w:type="dxa"/>
            <w:noWrap/>
            <w:hideMark/>
          </w:tcPr>
          <w:p w14:paraId="0AE7A5FC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Usluge tekućeg i investicijskog  održavanja</w:t>
            </w:r>
          </w:p>
        </w:tc>
        <w:tc>
          <w:tcPr>
            <w:tcW w:w="1213" w:type="dxa"/>
            <w:noWrap/>
            <w:hideMark/>
          </w:tcPr>
          <w:p w14:paraId="73D76E77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3" w:type="dxa"/>
            <w:noWrap/>
            <w:hideMark/>
          </w:tcPr>
          <w:p w14:paraId="2AB5B4BB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24.453,93</w:t>
            </w:r>
          </w:p>
        </w:tc>
        <w:tc>
          <w:tcPr>
            <w:tcW w:w="1113" w:type="dxa"/>
            <w:noWrap/>
            <w:hideMark/>
          </w:tcPr>
          <w:p w14:paraId="17E33A2F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A89" w:rsidRPr="00B839BF" w14:paraId="036CD41D" w14:textId="77777777" w:rsidTr="00074CA1">
        <w:trPr>
          <w:trHeight w:val="255"/>
        </w:trPr>
        <w:tc>
          <w:tcPr>
            <w:tcW w:w="966" w:type="dxa"/>
            <w:noWrap/>
            <w:hideMark/>
          </w:tcPr>
          <w:p w14:paraId="2BD2FF55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noWrap/>
            <w:hideMark/>
          </w:tcPr>
          <w:p w14:paraId="589A2484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3234</w:t>
            </w:r>
          </w:p>
        </w:tc>
        <w:tc>
          <w:tcPr>
            <w:tcW w:w="3368" w:type="dxa"/>
            <w:noWrap/>
            <w:hideMark/>
          </w:tcPr>
          <w:p w14:paraId="2C77B51F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Komunalne usluge</w:t>
            </w:r>
          </w:p>
        </w:tc>
        <w:tc>
          <w:tcPr>
            <w:tcW w:w="1213" w:type="dxa"/>
            <w:noWrap/>
            <w:hideMark/>
          </w:tcPr>
          <w:p w14:paraId="076C1F96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3" w:type="dxa"/>
            <w:noWrap/>
            <w:hideMark/>
          </w:tcPr>
          <w:p w14:paraId="5A046F3E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12.409,41</w:t>
            </w:r>
          </w:p>
        </w:tc>
        <w:tc>
          <w:tcPr>
            <w:tcW w:w="1113" w:type="dxa"/>
            <w:noWrap/>
            <w:hideMark/>
          </w:tcPr>
          <w:p w14:paraId="772C8EBD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A89" w:rsidRPr="00B839BF" w14:paraId="09B26635" w14:textId="77777777" w:rsidTr="00074CA1">
        <w:trPr>
          <w:trHeight w:val="255"/>
        </w:trPr>
        <w:tc>
          <w:tcPr>
            <w:tcW w:w="966" w:type="dxa"/>
            <w:noWrap/>
            <w:hideMark/>
          </w:tcPr>
          <w:p w14:paraId="0111FBEF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noWrap/>
            <w:hideMark/>
          </w:tcPr>
          <w:p w14:paraId="29FAB76C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3235</w:t>
            </w:r>
          </w:p>
        </w:tc>
        <w:tc>
          <w:tcPr>
            <w:tcW w:w="3368" w:type="dxa"/>
            <w:noWrap/>
            <w:hideMark/>
          </w:tcPr>
          <w:p w14:paraId="125B7B89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Zakupnine i najamnine</w:t>
            </w:r>
          </w:p>
        </w:tc>
        <w:tc>
          <w:tcPr>
            <w:tcW w:w="1213" w:type="dxa"/>
            <w:noWrap/>
            <w:hideMark/>
          </w:tcPr>
          <w:p w14:paraId="5A9EF8D1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3" w:type="dxa"/>
            <w:noWrap/>
            <w:hideMark/>
          </w:tcPr>
          <w:p w14:paraId="1FBC5B68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447,94</w:t>
            </w:r>
          </w:p>
        </w:tc>
        <w:tc>
          <w:tcPr>
            <w:tcW w:w="1113" w:type="dxa"/>
            <w:noWrap/>
            <w:hideMark/>
          </w:tcPr>
          <w:p w14:paraId="180B6F1D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A89" w:rsidRPr="00B839BF" w14:paraId="534A7E03" w14:textId="77777777" w:rsidTr="00074CA1">
        <w:trPr>
          <w:trHeight w:val="255"/>
        </w:trPr>
        <w:tc>
          <w:tcPr>
            <w:tcW w:w="966" w:type="dxa"/>
            <w:noWrap/>
            <w:hideMark/>
          </w:tcPr>
          <w:p w14:paraId="1C07BB59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noWrap/>
            <w:hideMark/>
          </w:tcPr>
          <w:p w14:paraId="6FAB12BB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3236</w:t>
            </w:r>
          </w:p>
        </w:tc>
        <w:tc>
          <w:tcPr>
            <w:tcW w:w="3368" w:type="dxa"/>
            <w:noWrap/>
            <w:hideMark/>
          </w:tcPr>
          <w:p w14:paraId="10FA8221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Zdravstvene i veterinarske usluge</w:t>
            </w:r>
          </w:p>
        </w:tc>
        <w:tc>
          <w:tcPr>
            <w:tcW w:w="1213" w:type="dxa"/>
            <w:noWrap/>
            <w:hideMark/>
          </w:tcPr>
          <w:p w14:paraId="755ED891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3" w:type="dxa"/>
            <w:noWrap/>
            <w:hideMark/>
          </w:tcPr>
          <w:p w14:paraId="52A735CD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4.289,38</w:t>
            </w:r>
          </w:p>
        </w:tc>
        <w:tc>
          <w:tcPr>
            <w:tcW w:w="1113" w:type="dxa"/>
            <w:noWrap/>
            <w:hideMark/>
          </w:tcPr>
          <w:p w14:paraId="73C7CE83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A89" w:rsidRPr="00B839BF" w14:paraId="6C03E5B9" w14:textId="77777777" w:rsidTr="00074CA1">
        <w:trPr>
          <w:trHeight w:val="255"/>
        </w:trPr>
        <w:tc>
          <w:tcPr>
            <w:tcW w:w="966" w:type="dxa"/>
            <w:noWrap/>
            <w:hideMark/>
          </w:tcPr>
          <w:p w14:paraId="6BD10DD5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noWrap/>
            <w:hideMark/>
          </w:tcPr>
          <w:p w14:paraId="4E0C8EED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3237</w:t>
            </w:r>
          </w:p>
        </w:tc>
        <w:tc>
          <w:tcPr>
            <w:tcW w:w="3368" w:type="dxa"/>
            <w:noWrap/>
            <w:hideMark/>
          </w:tcPr>
          <w:p w14:paraId="52D3FF53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Intelektualne i osobne usluge</w:t>
            </w:r>
          </w:p>
        </w:tc>
        <w:tc>
          <w:tcPr>
            <w:tcW w:w="1213" w:type="dxa"/>
            <w:noWrap/>
            <w:hideMark/>
          </w:tcPr>
          <w:p w14:paraId="29F6FC34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3" w:type="dxa"/>
            <w:noWrap/>
            <w:hideMark/>
          </w:tcPr>
          <w:p w14:paraId="033623B2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798,62</w:t>
            </w:r>
          </w:p>
        </w:tc>
        <w:tc>
          <w:tcPr>
            <w:tcW w:w="1113" w:type="dxa"/>
            <w:noWrap/>
            <w:hideMark/>
          </w:tcPr>
          <w:p w14:paraId="4F041E1C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A89" w:rsidRPr="00B839BF" w14:paraId="3D50B6F5" w14:textId="77777777" w:rsidTr="00074CA1">
        <w:trPr>
          <w:trHeight w:val="255"/>
        </w:trPr>
        <w:tc>
          <w:tcPr>
            <w:tcW w:w="966" w:type="dxa"/>
            <w:noWrap/>
            <w:hideMark/>
          </w:tcPr>
          <w:p w14:paraId="6C90DAF9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noWrap/>
            <w:hideMark/>
          </w:tcPr>
          <w:p w14:paraId="0C2D6A89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3239</w:t>
            </w:r>
          </w:p>
        </w:tc>
        <w:tc>
          <w:tcPr>
            <w:tcW w:w="3368" w:type="dxa"/>
            <w:noWrap/>
            <w:hideMark/>
          </w:tcPr>
          <w:p w14:paraId="455CC8C9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Ostale usluge</w:t>
            </w:r>
          </w:p>
        </w:tc>
        <w:tc>
          <w:tcPr>
            <w:tcW w:w="1213" w:type="dxa"/>
            <w:noWrap/>
            <w:hideMark/>
          </w:tcPr>
          <w:p w14:paraId="138F97A5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3" w:type="dxa"/>
            <w:noWrap/>
            <w:hideMark/>
          </w:tcPr>
          <w:p w14:paraId="06B95981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9.634,30</w:t>
            </w:r>
          </w:p>
        </w:tc>
        <w:tc>
          <w:tcPr>
            <w:tcW w:w="1113" w:type="dxa"/>
            <w:noWrap/>
            <w:hideMark/>
          </w:tcPr>
          <w:p w14:paraId="0FAB650F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A89" w:rsidRPr="00B839BF" w14:paraId="29315551" w14:textId="77777777" w:rsidTr="00074CA1">
        <w:trPr>
          <w:trHeight w:val="255"/>
        </w:trPr>
        <w:tc>
          <w:tcPr>
            <w:tcW w:w="966" w:type="dxa"/>
            <w:noWrap/>
            <w:hideMark/>
          </w:tcPr>
          <w:p w14:paraId="5C87ABEB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noWrap/>
            <w:hideMark/>
          </w:tcPr>
          <w:p w14:paraId="5BDB4B2F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3292</w:t>
            </w:r>
          </w:p>
        </w:tc>
        <w:tc>
          <w:tcPr>
            <w:tcW w:w="3368" w:type="dxa"/>
            <w:noWrap/>
            <w:hideMark/>
          </w:tcPr>
          <w:p w14:paraId="06E02ABC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Premije osiguranja</w:t>
            </w:r>
          </w:p>
        </w:tc>
        <w:tc>
          <w:tcPr>
            <w:tcW w:w="1213" w:type="dxa"/>
            <w:noWrap/>
            <w:hideMark/>
          </w:tcPr>
          <w:p w14:paraId="60D42DE9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3" w:type="dxa"/>
            <w:noWrap/>
            <w:hideMark/>
          </w:tcPr>
          <w:p w14:paraId="46F225A7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4.855,88</w:t>
            </w:r>
          </w:p>
        </w:tc>
        <w:tc>
          <w:tcPr>
            <w:tcW w:w="1113" w:type="dxa"/>
            <w:noWrap/>
            <w:hideMark/>
          </w:tcPr>
          <w:p w14:paraId="529B419F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A89" w:rsidRPr="00B839BF" w14:paraId="55C26A0B" w14:textId="77777777" w:rsidTr="00074CA1">
        <w:trPr>
          <w:trHeight w:val="255"/>
        </w:trPr>
        <w:tc>
          <w:tcPr>
            <w:tcW w:w="966" w:type="dxa"/>
            <w:noWrap/>
            <w:hideMark/>
          </w:tcPr>
          <w:p w14:paraId="64A2D51F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noWrap/>
            <w:hideMark/>
          </w:tcPr>
          <w:p w14:paraId="55D6F827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3293</w:t>
            </w:r>
          </w:p>
        </w:tc>
        <w:tc>
          <w:tcPr>
            <w:tcW w:w="3368" w:type="dxa"/>
            <w:noWrap/>
            <w:hideMark/>
          </w:tcPr>
          <w:p w14:paraId="32FACD9B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Reprezentacija</w:t>
            </w:r>
          </w:p>
        </w:tc>
        <w:tc>
          <w:tcPr>
            <w:tcW w:w="1213" w:type="dxa"/>
            <w:noWrap/>
            <w:hideMark/>
          </w:tcPr>
          <w:p w14:paraId="5AAE7A31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3" w:type="dxa"/>
            <w:noWrap/>
            <w:hideMark/>
          </w:tcPr>
          <w:p w14:paraId="72927D31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773,65</w:t>
            </w:r>
          </w:p>
        </w:tc>
        <w:tc>
          <w:tcPr>
            <w:tcW w:w="1113" w:type="dxa"/>
            <w:noWrap/>
            <w:hideMark/>
          </w:tcPr>
          <w:p w14:paraId="78D9C75E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A89" w:rsidRPr="00B839BF" w14:paraId="741C0B05" w14:textId="77777777" w:rsidTr="00074CA1">
        <w:trPr>
          <w:trHeight w:val="255"/>
        </w:trPr>
        <w:tc>
          <w:tcPr>
            <w:tcW w:w="966" w:type="dxa"/>
            <w:noWrap/>
            <w:hideMark/>
          </w:tcPr>
          <w:p w14:paraId="1E6AFC71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noWrap/>
            <w:hideMark/>
          </w:tcPr>
          <w:p w14:paraId="096349BB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3295</w:t>
            </w:r>
          </w:p>
        </w:tc>
        <w:tc>
          <w:tcPr>
            <w:tcW w:w="3368" w:type="dxa"/>
            <w:noWrap/>
            <w:hideMark/>
          </w:tcPr>
          <w:p w14:paraId="411033C5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Pristojbe i naknade</w:t>
            </w:r>
          </w:p>
        </w:tc>
        <w:tc>
          <w:tcPr>
            <w:tcW w:w="1213" w:type="dxa"/>
            <w:noWrap/>
            <w:hideMark/>
          </w:tcPr>
          <w:p w14:paraId="259EE62F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3" w:type="dxa"/>
            <w:noWrap/>
            <w:hideMark/>
          </w:tcPr>
          <w:p w14:paraId="5BF155D7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4.935,88</w:t>
            </w:r>
          </w:p>
        </w:tc>
        <w:tc>
          <w:tcPr>
            <w:tcW w:w="1113" w:type="dxa"/>
            <w:noWrap/>
            <w:hideMark/>
          </w:tcPr>
          <w:p w14:paraId="5476FEDB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A89" w:rsidRPr="00B839BF" w14:paraId="564E2FB7" w14:textId="77777777" w:rsidTr="00074CA1">
        <w:trPr>
          <w:trHeight w:val="255"/>
        </w:trPr>
        <w:tc>
          <w:tcPr>
            <w:tcW w:w="966" w:type="dxa"/>
            <w:noWrap/>
            <w:hideMark/>
          </w:tcPr>
          <w:p w14:paraId="72DFBB7F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noWrap/>
            <w:hideMark/>
          </w:tcPr>
          <w:p w14:paraId="0C28DA92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3299</w:t>
            </w:r>
          </w:p>
        </w:tc>
        <w:tc>
          <w:tcPr>
            <w:tcW w:w="3368" w:type="dxa"/>
            <w:noWrap/>
            <w:hideMark/>
          </w:tcPr>
          <w:p w14:paraId="1655C804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Ostali nespomenuti rashodi poslovanja</w:t>
            </w:r>
          </w:p>
        </w:tc>
        <w:tc>
          <w:tcPr>
            <w:tcW w:w="1213" w:type="dxa"/>
            <w:noWrap/>
            <w:hideMark/>
          </w:tcPr>
          <w:p w14:paraId="73E70509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3" w:type="dxa"/>
            <w:noWrap/>
            <w:hideMark/>
          </w:tcPr>
          <w:p w14:paraId="00B92455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1.205,34</w:t>
            </w:r>
          </w:p>
        </w:tc>
        <w:tc>
          <w:tcPr>
            <w:tcW w:w="1113" w:type="dxa"/>
            <w:noWrap/>
            <w:hideMark/>
          </w:tcPr>
          <w:p w14:paraId="59B3804F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A89" w:rsidRPr="00B839BF" w14:paraId="2C247CFA" w14:textId="77777777" w:rsidTr="00074CA1">
        <w:trPr>
          <w:trHeight w:val="255"/>
        </w:trPr>
        <w:tc>
          <w:tcPr>
            <w:tcW w:w="966" w:type="dxa"/>
            <w:noWrap/>
            <w:hideMark/>
          </w:tcPr>
          <w:p w14:paraId="10895CB2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noWrap/>
            <w:hideMark/>
          </w:tcPr>
          <w:p w14:paraId="00B5CAA5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3368" w:type="dxa"/>
            <w:noWrap/>
            <w:hideMark/>
          </w:tcPr>
          <w:p w14:paraId="592BD556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Financijski rashodi</w:t>
            </w:r>
          </w:p>
        </w:tc>
        <w:tc>
          <w:tcPr>
            <w:tcW w:w="1213" w:type="dxa"/>
            <w:noWrap/>
            <w:hideMark/>
          </w:tcPr>
          <w:p w14:paraId="01A42355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1.160,00</w:t>
            </w:r>
          </w:p>
        </w:tc>
        <w:tc>
          <w:tcPr>
            <w:tcW w:w="1213" w:type="dxa"/>
            <w:noWrap/>
            <w:hideMark/>
          </w:tcPr>
          <w:p w14:paraId="10EC1FB7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709,09</w:t>
            </w:r>
          </w:p>
        </w:tc>
        <w:tc>
          <w:tcPr>
            <w:tcW w:w="1113" w:type="dxa"/>
            <w:noWrap/>
            <w:hideMark/>
          </w:tcPr>
          <w:p w14:paraId="4D896CEC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61,13%</w:t>
            </w:r>
          </w:p>
        </w:tc>
      </w:tr>
      <w:tr w:rsidR="00EF1A89" w:rsidRPr="00B839BF" w14:paraId="56D1AB64" w14:textId="77777777" w:rsidTr="00074CA1">
        <w:trPr>
          <w:trHeight w:val="255"/>
        </w:trPr>
        <w:tc>
          <w:tcPr>
            <w:tcW w:w="966" w:type="dxa"/>
            <w:noWrap/>
            <w:hideMark/>
          </w:tcPr>
          <w:p w14:paraId="0EDB5FE2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noWrap/>
            <w:hideMark/>
          </w:tcPr>
          <w:p w14:paraId="10FA2B82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3431</w:t>
            </w:r>
          </w:p>
        </w:tc>
        <w:tc>
          <w:tcPr>
            <w:tcW w:w="3368" w:type="dxa"/>
            <w:noWrap/>
            <w:hideMark/>
          </w:tcPr>
          <w:p w14:paraId="6863DBDD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Bankarske usluge i usluge platnog prometa</w:t>
            </w:r>
          </w:p>
        </w:tc>
        <w:tc>
          <w:tcPr>
            <w:tcW w:w="1213" w:type="dxa"/>
            <w:noWrap/>
            <w:hideMark/>
          </w:tcPr>
          <w:p w14:paraId="59F68B9E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3" w:type="dxa"/>
            <w:noWrap/>
            <w:hideMark/>
          </w:tcPr>
          <w:p w14:paraId="62572089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708,55</w:t>
            </w:r>
          </w:p>
        </w:tc>
        <w:tc>
          <w:tcPr>
            <w:tcW w:w="1113" w:type="dxa"/>
            <w:noWrap/>
            <w:hideMark/>
          </w:tcPr>
          <w:p w14:paraId="43881670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A89" w:rsidRPr="00B839BF" w14:paraId="100CF355" w14:textId="77777777" w:rsidTr="00074CA1">
        <w:trPr>
          <w:trHeight w:val="255"/>
        </w:trPr>
        <w:tc>
          <w:tcPr>
            <w:tcW w:w="966" w:type="dxa"/>
            <w:noWrap/>
            <w:hideMark/>
          </w:tcPr>
          <w:p w14:paraId="44A8F9F6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noWrap/>
            <w:hideMark/>
          </w:tcPr>
          <w:p w14:paraId="218A3C05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3433</w:t>
            </w:r>
          </w:p>
        </w:tc>
        <w:tc>
          <w:tcPr>
            <w:tcW w:w="3368" w:type="dxa"/>
            <w:noWrap/>
            <w:hideMark/>
          </w:tcPr>
          <w:p w14:paraId="4F2D43A3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Zatezne kamate</w:t>
            </w:r>
          </w:p>
        </w:tc>
        <w:tc>
          <w:tcPr>
            <w:tcW w:w="1213" w:type="dxa"/>
            <w:noWrap/>
            <w:hideMark/>
          </w:tcPr>
          <w:p w14:paraId="1688AA6B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3" w:type="dxa"/>
            <w:noWrap/>
            <w:hideMark/>
          </w:tcPr>
          <w:p w14:paraId="13FE9B6C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0,54</w:t>
            </w:r>
          </w:p>
        </w:tc>
        <w:tc>
          <w:tcPr>
            <w:tcW w:w="1113" w:type="dxa"/>
            <w:noWrap/>
            <w:hideMark/>
          </w:tcPr>
          <w:p w14:paraId="299D3BD4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A89" w:rsidRPr="00B839BF" w14:paraId="5562477C" w14:textId="77777777" w:rsidTr="00074CA1">
        <w:trPr>
          <w:trHeight w:val="255"/>
        </w:trPr>
        <w:tc>
          <w:tcPr>
            <w:tcW w:w="966" w:type="dxa"/>
            <w:noWrap/>
            <w:hideMark/>
          </w:tcPr>
          <w:p w14:paraId="5BDFCA03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noWrap/>
            <w:hideMark/>
          </w:tcPr>
          <w:p w14:paraId="3355AF88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42</w:t>
            </w:r>
          </w:p>
        </w:tc>
        <w:tc>
          <w:tcPr>
            <w:tcW w:w="3368" w:type="dxa"/>
            <w:noWrap/>
            <w:hideMark/>
          </w:tcPr>
          <w:p w14:paraId="793BB118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Rashodi za nabavu proizvedene dugotrajne imovine</w:t>
            </w:r>
          </w:p>
        </w:tc>
        <w:tc>
          <w:tcPr>
            <w:tcW w:w="1213" w:type="dxa"/>
            <w:noWrap/>
            <w:hideMark/>
          </w:tcPr>
          <w:p w14:paraId="0205EADF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9.473,00</w:t>
            </w:r>
          </w:p>
        </w:tc>
        <w:tc>
          <w:tcPr>
            <w:tcW w:w="1213" w:type="dxa"/>
            <w:noWrap/>
            <w:hideMark/>
          </w:tcPr>
          <w:p w14:paraId="381017F2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2.644,57</w:t>
            </w:r>
          </w:p>
        </w:tc>
        <w:tc>
          <w:tcPr>
            <w:tcW w:w="1113" w:type="dxa"/>
            <w:noWrap/>
            <w:hideMark/>
          </w:tcPr>
          <w:p w14:paraId="5C737BD3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27,92%</w:t>
            </w:r>
          </w:p>
        </w:tc>
      </w:tr>
      <w:tr w:rsidR="00EF1A89" w:rsidRPr="00B839BF" w14:paraId="4552BAE8" w14:textId="77777777" w:rsidTr="00074CA1">
        <w:trPr>
          <w:trHeight w:val="255"/>
        </w:trPr>
        <w:tc>
          <w:tcPr>
            <w:tcW w:w="966" w:type="dxa"/>
            <w:noWrap/>
            <w:hideMark/>
          </w:tcPr>
          <w:p w14:paraId="365D4739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noWrap/>
            <w:hideMark/>
          </w:tcPr>
          <w:p w14:paraId="3382341E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4221</w:t>
            </w:r>
          </w:p>
        </w:tc>
        <w:tc>
          <w:tcPr>
            <w:tcW w:w="3368" w:type="dxa"/>
            <w:noWrap/>
            <w:hideMark/>
          </w:tcPr>
          <w:p w14:paraId="251637A5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Uredska oprema i namještaj</w:t>
            </w:r>
          </w:p>
        </w:tc>
        <w:tc>
          <w:tcPr>
            <w:tcW w:w="1213" w:type="dxa"/>
            <w:noWrap/>
            <w:hideMark/>
          </w:tcPr>
          <w:p w14:paraId="60617920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3" w:type="dxa"/>
            <w:noWrap/>
            <w:hideMark/>
          </w:tcPr>
          <w:p w14:paraId="1670A5B5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1.825,80</w:t>
            </w:r>
          </w:p>
        </w:tc>
        <w:tc>
          <w:tcPr>
            <w:tcW w:w="1113" w:type="dxa"/>
            <w:noWrap/>
            <w:hideMark/>
          </w:tcPr>
          <w:p w14:paraId="7A91C580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A89" w:rsidRPr="00B839BF" w14:paraId="780BF83F" w14:textId="77777777" w:rsidTr="00074CA1">
        <w:trPr>
          <w:trHeight w:val="255"/>
        </w:trPr>
        <w:tc>
          <w:tcPr>
            <w:tcW w:w="966" w:type="dxa"/>
            <w:noWrap/>
            <w:hideMark/>
          </w:tcPr>
          <w:p w14:paraId="11D9366B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noWrap/>
            <w:hideMark/>
          </w:tcPr>
          <w:p w14:paraId="55095C12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4227</w:t>
            </w:r>
          </w:p>
        </w:tc>
        <w:tc>
          <w:tcPr>
            <w:tcW w:w="3368" w:type="dxa"/>
            <w:noWrap/>
            <w:hideMark/>
          </w:tcPr>
          <w:p w14:paraId="631DF707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Uređaji, strojevi i oprema za ostale namjene</w:t>
            </w:r>
          </w:p>
        </w:tc>
        <w:tc>
          <w:tcPr>
            <w:tcW w:w="1213" w:type="dxa"/>
            <w:noWrap/>
            <w:hideMark/>
          </w:tcPr>
          <w:p w14:paraId="0F9AB53E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3" w:type="dxa"/>
            <w:noWrap/>
            <w:hideMark/>
          </w:tcPr>
          <w:p w14:paraId="3D27BC01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818,77</w:t>
            </w:r>
          </w:p>
        </w:tc>
        <w:tc>
          <w:tcPr>
            <w:tcW w:w="1113" w:type="dxa"/>
            <w:noWrap/>
            <w:hideMark/>
          </w:tcPr>
          <w:p w14:paraId="386439D8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A89" w:rsidRPr="00B839BF" w14:paraId="08FA4BCB" w14:textId="77777777" w:rsidTr="00074CA1">
        <w:trPr>
          <w:trHeight w:val="255"/>
        </w:trPr>
        <w:tc>
          <w:tcPr>
            <w:tcW w:w="966" w:type="dxa"/>
            <w:shd w:val="clear" w:color="auto" w:fill="CCCCFF"/>
            <w:noWrap/>
            <w:hideMark/>
          </w:tcPr>
          <w:p w14:paraId="7E3F6E7C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8" w:type="dxa"/>
            <w:gridSpan w:val="2"/>
            <w:shd w:val="clear" w:color="auto" w:fill="CCCCFF"/>
            <w:noWrap/>
            <w:hideMark/>
          </w:tcPr>
          <w:p w14:paraId="627E96F0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Izvor 5. POMOĆI</w:t>
            </w:r>
          </w:p>
        </w:tc>
        <w:tc>
          <w:tcPr>
            <w:tcW w:w="1213" w:type="dxa"/>
            <w:shd w:val="clear" w:color="auto" w:fill="CCCCFF"/>
            <w:noWrap/>
            <w:hideMark/>
          </w:tcPr>
          <w:p w14:paraId="2D7153D3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10.000,00</w:t>
            </w:r>
          </w:p>
        </w:tc>
        <w:tc>
          <w:tcPr>
            <w:tcW w:w="1213" w:type="dxa"/>
            <w:shd w:val="clear" w:color="auto" w:fill="CCCCFF"/>
            <w:noWrap/>
            <w:hideMark/>
          </w:tcPr>
          <w:p w14:paraId="6FA988EF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2.816,86</w:t>
            </w:r>
          </w:p>
        </w:tc>
        <w:tc>
          <w:tcPr>
            <w:tcW w:w="1113" w:type="dxa"/>
            <w:shd w:val="clear" w:color="auto" w:fill="CCCCFF"/>
            <w:noWrap/>
            <w:hideMark/>
          </w:tcPr>
          <w:p w14:paraId="55F73D5F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28,17%</w:t>
            </w:r>
          </w:p>
        </w:tc>
      </w:tr>
      <w:tr w:rsidR="00EF1A89" w:rsidRPr="00B839BF" w14:paraId="50F2F1AC" w14:textId="77777777" w:rsidTr="00074CA1">
        <w:trPr>
          <w:trHeight w:val="255"/>
        </w:trPr>
        <w:tc>
          <w:tcPr>
            <w:tcW w:w="966" w:type="dxa"/>
            <w:shd w:val="clear" w:color="auto" w:fill="CCCCFF"/>
            <w:noWrap/>
            <w:hideMark/>
          </w:tcPr>
          <w:p w14:paraId="053A5BE7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8" w:type="dxa"/>
            <w:gridSpan w:val="2"/>
            <w:shd w:val="clear" w:color="auto" w:fill="CCCCFF"/>
            <w:noWrap/>
            <w:hideMark/>
          </w:tcPr>
          <w:p w14:paraId="2AE46664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Izvor 5.1. POMOĆI</w:t>
            </w:r>
          </w:p>
        </w:tc>
        <w:tc>
          <w:tcPr>
            <w:tcW w:w="1213" w:type="dxa"/>
            <w:shd w:val="clear" w:color="auto" w:fill="CCCCFF"/>
            <w:noWrap/>
            <w:hideMark/>
          </w:tcPr>
          <w:p w14:paraId="1738CA05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10.000,00</w:t>
            </w:r>
          </w:p>
        </w:tc>
        <w:tc>
          <w:tcPr>
            <w:tcW w:w="1213" w:type="dxa"/>
            <w:shd w:val="clear" w:color="auto" w:fill="CCCCFF"/>
            <w:noWrap/>
            <w:hideMark/>
          </w:tcPr>
          <w:p w14:paraId="78AAE46D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2.816,86</w:t>
            </w:r>
          </w:p>
        </w:tc>
        <w:tc>
          <w:tcPr>
            <w:tcW w:w="1113" w:type="dxa"/>
            <w:shd w:val="clear" w:color="auto" w:fill="CCCCFF"/>
            <w:noWrap/>
            <w:hideMark/>
          </w:tcPr>
          <w:p w14:paraId="4F0A15CB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28,17%</w:t>
            </w:r>
          </w:p>
        </w:tc>
      </w:tr>
      <w:tr w:rsidR="00EF1A89" w:rsidRPr="00B839BF" w14:paraId="291B1A13" w14:textId="77777777" w:rsidTr="00074CA1">
        <w:trPr>
          <w:trHeight w:val="255"/>
        </w:trPr>
        <w:tc>
          <w:tcPr>
            <w:tcW w:w="966" w:type="dxa"/>
            <w:noWrap/>
            <w:hideMark/>
          </w:tcPr>
          <w:p w14:paraId="132E4707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noWrap/>
            <w:hideMark/>
          </w:tcPr>
          <w:p w14:paraId="71678E76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3368" w:type="dxa"/>
            <w:noWrap/>
            <w:hideMark/>
          </w:tcPr>
          <w:p w14:paraId="2CD14A8A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Materijalni rashodi</w:t>
            </w:r>
          </w:p>
        </w:tc>
        <w:tc>
          <w:tcPr>
            <w:tcW w:w="1213" w:type="dxa"/>
            <w:noWrap/>
            <w:hideMark/>
          </w:tcPr>
          <w:p w14:paraId="74256BC4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8.240,00</w:t>
            </w:r>
          </w:p>
        </w:tc>
        <w:tc>
          <w:tcPr>
            <w:tcW w:w="1213" w:type="dxa"/>
            <w:noWrap/>
            <w:hideMark/>
          </w:tcPr>
          <w:p w14:paraId="5AA44406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2.691,86</w:t>
            </w:r>
          </w:p>
        </w:tc>
        <w:tc>
          <w:tcPr>
            <w:tcW w:w="1113" w:type="dxa"/>
            <w:noWrap/>
            <w:hideMark/>
          </w:tcPr>
          <w:p w14:paraId="6AD283E7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32,67%</w:t>
            </w:r>
          </w:p>
        </w:tc>
      </w:tr>
      <w:tr w:rsidR="00EF1A89" w:rsidRPr="00B839BF" w14:paraId="456B1138" w14:textId="77777777" w:rsidTr="00074CA1">
        <w:trPr>
          <w:trHeight w:val="255"/>
        </w:trPr>
        <w:tc>
          <w:tcPr>
            <w:tcW w:w="966" w:type="dxa"/>
            <w:noWrap/>
            <w:hideMark/>
          </w:tcPr>
          <w:p w14:paraId="0FC406C6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noWrap/>
            <w:hideMark/>
          </w:tcPr>
          <w:p w14:paraId="6E44926C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3221</w:t>
            </w:r>
          </w:p>
        </w:tc>
        <w:tc>
          <w:tcPr>
            <w:tcW w:w="3368" w:type="dxa"/>
            <w:noWrap/>
            <w:hideMark/>
          </w:tcPr>
          <w:p w14:paraId="57B237CA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Uredski materijal i ostali materijalni rashodi</w:t>
            </w:r>
          </w:p>
        </w:tc>
        <w:tc>
          <w:tcPr>
            <w:tcW w:w="1213" w:type="dxa"/>
            <w:noWrap/>
            <w:hideMark/>
          </w:tcPr>
          <w:p w14:paraId="6B131247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3" w:type="dxa"/>
            <w:noWrap/>
            <w:hideMark/>
          </w:tcPr>
          <w:p w14:paraId="55B11C16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1.586,88</w:t>
            </w:r>
          </w:p>
        </w:tc>
        <w:tc>
          <w:tcPr>
            <w:tcW w:w="1113" w:type="dxa"/>
            <w:noWrap/>
            <w:hideMark/>
          </w:tcPr>
          <w:p w14:paraId="068F6039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A89" w:rsidRPr="00B839BF" w14:paraId="7EF24C90" w14:textId="77777777" w:rsidTr="00074CA1">
        <w:trPr>
          <w:trHeight w:val="255"/>
        </w:trPr>
        <w:tc>
          <w:tcPr>
            <w:tcW w:w="966" w:type="dxa"/>
            <w:noWrap/>
            <w:hideMark/>
          </w:tcPr>
          <w:p w14:paraId="3780791F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noWrap/>
            <w:hideMark/>
          </w:tcPr>
          <w:p w14:paraId="56B363B1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3222</w:t>
            </w:r>
          </w:p>
        </w:tc>
        <w:tc>
          <w:tcPr>
            <w:tcW w:w="3368" w:type="dxa"/>
            <w:noWrap/>
            <w:hideMark/>
          </w:tcPr>
          <w:p w14:paraId="3B045771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Materijal i sirovine</w:t>
            </w:r>
          </w:p>
        </w:tc>
        <w:tc>
          <w:tcPr>
            <w:tcW w:w="1213" w:type="dxa"/>
            <w:noWrap/>
            <w:hideMark/>
          </w:tcPr>
          <w:p w14:paraId="309B513C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3" w:type="dxa"/>
            <w:noWrap/>
            <w:hideMark/>
          </w:tcPr>
          <w:p w14:paraId="518833B4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1.104,98</w:t>
            </w:r>
          </w:p>
        </w:tc>
        <w:tc>
          <w:tcPr>
            <w:tcW w:w="1113" w:type="dxa"/>
            <w:noWrap/>
            <w:hideMark/>
          </w:tcPr>
          <w:p w14:paraId="7134501D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A89" w:rsidRPr="00B839BF" w14:paraId="286089C7" w14:textId="77777777" w:rsidTr="00074CA1">
        <w:trPr>
          <w:trHeight w:val="255"/>
        </w:trPr>
        <w:tc>
          <w:tcPr>
            <w:tcW w:w="966" w:type="dxa"/>
            <w:noWrap/>
            <w:hideMark/>
          </w:tcPr>
          <w:p w14:paraId="30701D09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noWrap/>
            <w:hideMark/>
          </w:tcPr>
          <w:p w14:paraId="5816AB53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42</w:t>
            </w:r>
          </w:p>
        </w:tc>
        <w:tc>
          <w:tcPr>
            <w:tcW w:w="3368" w:type="dxa"/>
            <w:noWrap/>
            <w:hideMark/>
          </w:tcPr>
          <w:p w14:paraId="78B76CCF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Rashodi za nabavu proizvedene dugotrajne imovine</w:t>
            </w:r>
          </w:p>
        </w:tc>
        <w:tc>
          <w:tcPr>
            <w:tcW w:w="1213" w:type="dxa"/>
            <w:noWrap/>
            <w:hideMark/>
          </w:tcPr>
          <w:p w14:paraId="2FD6435A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1.760,00</w:t>
            </w:r>
          </w:p>
        </w:tc>
        <w:tc>
          <w:tcPr>
            <w:tcW w:w="1213" w:type="dxa"/>
            <w:noWrap/>
            <w:hideMark/>
          </w:tcPr>
          <w:p w14:paraId="49E29ACD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125,00</w:t>
            </w:r>
          </w:p>
        </w:tc>
        <w:tc>
          <w:tcPr>
            <w:tcW w:w="1113" w:type="dxa"/>
            <w:noWrap/>
            <w:hideMark/>
          </w:tcPr>
          <w:p w14:paraId="155992C7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7,10%</w:t>
            </w:r>
          </w:p>
        </w:tc>
      </w:tr>
      <w:tr w:rsidR="00EF1A89" w:rsidRPr="00B839BF" w14:paraId="70D3B9B7" w14:textId="77777777" w:rsidTr="00074CA1">
        <w:trPr>
          <w:trHeight w:val="255"/>
        </w:trPr>
        <w:tc>
          <w:tcPr>
            <w:tcW w:w="966" w:type="dxa"/>
            <w:noWrap/>
            <w:hideMark/>
          </w:tcPr>
          <w:p w14:paraId="1A925496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noWrap/>
            <w:hideMark/>
          </w:tcPr>
          <w:p w14:paraId="7AC3C84B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4221</w:t>
            </w:r>
          </w:p>
        </w:tc>
        <w:tc>
          <w:tcPr>
            <w:tcW w:w="3368" w:type="dxa"/>
            <w:noWrap/>
            <w:hideMark/>
          </w:tcPr>
          <w:p w14:paraId="43E7E23A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Uredska oprema i namještaj</w:t>
            </w:r>
          </w:p>
        </w:tc>
        <w:tc>
          <w:tcPr>
            <w:tcW w:w="1213" w:type="dxa"/>
            <w:noWrap/>
            <w:hideMark/>
          </w:tcPr>
          <w:p w14:paraId="31DEA403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3" w:type="dxa"/>
            <w:noWrap/>
            <w:hideMark/>
          </w:tcPr>
          <w:p w14:paraId="4546D1DE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125,00</w:t>
            </w:r>
          </w:p>
        </w:tc>
        <w:tc>
          <w:tcPr>
            <w:tcW w:w="1113" w:type="dxa"/>
            <w:noWrap/>
            <w:hideMark/>
          </w:tcPr>
          <w:p w14:paraId="48EE1621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A89" w:rsidRPr="00B839BF" w14:paraId="37D5741C" w14:textId="77777777" w:rsidTr="00074CA1">
        <w:trPr>
          <w:trHeight w:val="255"/>
        </w:trPr>
        <w:tc>
          <w:tcPr>
            <w:tcW w:w="966" w:type="dxa"/>
            <w:shd w:val="clear" w:color="auto" w:fill="CCCCFF"/>
            <w:noWrap/>
            <w:hideMark/>
          </w:tcPr>
          <w:p w14:paraId="0588977F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4988" w:type="dxa"/>
            <w:gridSpan w:val="2"/>
            <w:shd w:val="clear" w:color="auto" w:fill="CCCCFF"/>
            <w:noWrap/>
            <w:hideMark/>
          </w:tcPr>
          <w:p w14:paraId="642899E8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Izvor 6. DONACIJE</w:t>
            </w:r>
          </w:p>
        </w:tc>
        <w:tc>
          <w:tcPr>
            <w:tcW w:w="1213" w:type="dxa"/>
            <w:shd w:val="clear" w:color="auto" w:fill="CCCCFF"/>
            <w:noWrap/>
            <w:hideMark/>
          </w:tcPr>
          <w:p w14:paraId="04A55105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2.100,00</w:t>
            </w:r>
          </w:p>
        </w:tc>
        <w:tc>
          <w:tcPr>
            <w:tcW w:w="1213" w:type="dxa"/>
            <w:shd w:val="clear" w:color="auto" w:fill="CCCCFF"/>
            <w:noWrap/>
            <w:hideMark/>
          </w:tcPr>
          <w:p w14:paraId="5521EA55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2.037,50</w:t>
            </w:r>
          </w:p>
        </w:tc>
        <w:tc>
          <w:tcPr>
            <w:tcW w:w="1113" w:type="dxa"/>
            <w:shd w:val="clear" w:color="auto" w:fill="CCCCFF"/>
            <w:noWrap/>
            <w:hideMark/>
          </w:tcPr>
          <w:p w14:paraId="11279D97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97,02%</w:t>
            </w:r>
          </w:p>
        </w:tc>
      </w:tr>
      <w:tr w:rsidR="00EF1A89" w:rsidRPr="00B839BF" w14:paraId="5D4E445F" w14:textId="77777777" w:rsidTr="00074CA1">
        <w:trPr>
          <w:trHeight w:val="255"/>
        </w:trPr>
        <w:tc>
          <w:tcPr>
            <w:tcW w:w="966" w:type="dxa"/>
            <w:shd w:val="clear" w:color="auto" w:fill="CCCCFF"/>
            <w:noWrap/>
            <w:hideMark/>
          </w:tcPr>
          <w:p w14:paraId="12D4303D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8" w:type="dxa"/>
            <w:gridSpan w:val="2"/>
            <w:shd w:val="clear" w:color="auto" w:fill="CCCCFF"/>
            <w:noWrap/>
            <w:hideMark/>
          </w:tcPr>
          <w:p w14:paraId="714B545F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Izvor 6.1. DONACIJE</w:t>
            </w:r>
          </w:p>
        </w:tc>
        <w:tc>
          <w:tcPr>
            <w:tcW w:w="1213" w:type="dxa"/>
            <w:shd w:val="clear" w:color="auto" w:fill="CCCCFF"/>
            <w:noWrap/>
            <w:hideMark/>
          </w:tcPr>
          <w:p w14:paraId="71F0B3E6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2.100,00</w:t>
            </w:r>
          </w:p>
        </w:tc>
        <w:tc>
          <w:tcPr>
            <w:tcW w:w="1213" w:type="dxa"/>
            <w:shd w:val="clear" w:color="auto" w:fill="CCCCFF"/>
            <w:noWrap/>
            <w:hideMark/>
          </w:tcPr>
          <w:p w14:paraId="3A327445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2.037,50</w:t>
            </w:r>
          </w:p>
        </w:tc>
        <w:tc>
          <w:tcPr>
            <w:tcW w:w="1113" w:type="dxa"/>
            <w:shd w:val="clear" w:color="auto" w:fill="CCCCFF"/>
            <w:noWrap/>
            <w:hideMark/>
          </w:tcPr>
          <w:p w14:paraId="3CA33C54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97,02%</w:t>
            </w:r>
          </w:p>
        </w:tc>
      </w:tr>
      <w:tr w:rsidR="00EF1A89" w:rsidRPr="00B839BF" w14:paraId="46087CA5" w14:textId="77777777" w:rsidTr="00074CA1">
        <w:trPr>
          <w:trHeight w:val="255"/>
        </w:trPr>
        <w:tc>
          <w:tcPr>
            <w:tcW w:w="966" w:type="dxa"/>
            <w:noWrap/>
            <w:hideMark/>
          </w:tcPr>
          <w:p w14:paraId="1EA1D2E5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noWrap/>
            <w:hideMark/>
          </w:tcPr>
          <w:p w14:paraId="412461A0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3368" w:type="dxa"/>
            <w:noWrap/>
            <w:hideMark/>
          </w:tcPr>
          <w:p w14:paraId="2BC20713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Materijalni rashodi</w:t>
            </w:r>
          </w:p>
        </w:tc>
        <w:tc>
          <w:tcPr>
            <w:tcW w:w="1213" w:type="dxa"/>
            <w:noWrap/>
            <w:hideMark/>
          </w:tcPr>
          <w:p w14:paraId="4D963679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2.100,00</w:t>
            </w:r>
          </w:p>
        </w:tc>
        <w:tc>
          <w:tcPr>
            <w:tcW w:w="1213" w:type="dxa"/>
            <w:noWrap/>
            <w:hideMark/>
          </w:tcPr>
          <w:p w14:paraId="16B4A03E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2.037,50</w:t>
            </w:r>
          </w:p>
        </w:tc>
        <w:tc>
          <w:tcPr>
            <w:tcW w:w="1113" w:type="dxa"/>
            <w:noWrap/>
            <w:hideMark/>
          </w:tcPr>
          <w:p w14:paraId="2A742DA9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97,02%</w:t>
            </w:r>
          </w:p>
        </w:tc>
      </w:tr>
      <w:tr w:rsidR="00EF1A89" w:rsidRPr="00B839BF" w14:paraId="6C3EFDE9" w14:textId="77777777" w:rsidTr="00074CA1">
        <w:trPr>
          <w:trHeight w:val="255"/>
        </w:trPr>
        <w:tc>
          <w:tcPr>
            <w:tcW w:w="966" w:type="dxa"/>
            <w:tcBorders>
              <w:bottom w:val="single" w:sz="4" w:space="0" w:color="auto"/>
            </w:tcBorders>
            <w:noWrap/>
            <w:hideMark/>
          </w:tcPr>
          <w:p w14:paraId="4EA28E06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hideMark/>
          </w:tcPr>
          <w:p w14:paraId="4D2F4BFA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3231</w:t>
            </w:r>
          </w:p>
        </w:tc>
        <w:tc>
          <w:tcPr>
            <w:tcW w:w="3368" w:type="dxa"/>
            <w:tcBorders>
              <w:bottom w:val="single" w:sz="4" w:space="0" w:color="auto"/>
            </w:tcBorders>
            <w:noWrap/>
            <w:hideMark/>
          </w:tcPr>
          <w:p w14:paraId="2A82A0D2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Usluge telefona, interneta, pošte i prijevoza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noWrap/>
            <w:hideMark/>
          </w:tcPr>
          <w:p w14:paraId="70605A73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  <w:noWrap/>
            <w:hideMark/>
          </w:tcPr>
          <w:p w14:paraId="3B7AD687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2.037,50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noWrap/>
            <w:hideMark/>
          </w:tcPr>
          <w:p w14:paraId="7284D07B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A89" w:rsidRPr="00B839BF" w14:paraId="1460F797" w14:textId="77777777" w:rsidTr="00074CA1">
        <w:trPr>
          <w:trHeight w:val="255"/>
        </w:trPr>
        <w:tc>
          <w:tcPr>
            <w:tcW w:w="966" w:type="dxa"/>
            <w:shd w:val="clear" w:color="auto" w:fill="CCCCFF"/>
            <w:noWrap/>
            <w:hideMark/>
          </w:tcPr>
          <w:p w14:paraId="479FBDF8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8" w:type="dxa"/>
            <w:gridSpan w:val="2"/>
            <w:shd w:val="clear" w:color="auto" w:fill="CCCCFF"/>
            <w:noWrap/>
            <w:hideMark/>
          </w:tcPr>
          <w:p w14:paraId="5647A357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Izvor 7. PRIHODI OD PRODAJE IMOVINE I NAKNADE S OSNOVE OSIGURANJA</w:t>
            </w:r>
          </w:p>
        </w:tc>
        <w:tc>
          <w:tcPr>
            <w:tcW w:w="1213" w:type="dxa"/>
            <w:shd w:val="clear" w:color="auto" w:fill="CCCCFF"/>
            <w:noWrap/>
            <w:hideMark/>
          </w:tcPr>
          <w:p w14:paraId="15522F0D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2.800,00</w:t>
            </w:r>
          </w:p>
        </w:tc>
        <w:tc>
          <w:tcPr>
            <w:tcW w:w="1213" w:type="dxa"/>
            <w:shd w:val="clear" w:color="auto" w:fill="CCCCFF"/>
            <w:noWrap/>
            <w:hideMark/>
          </w:tcPr>
          <w:p w14:paraId="0CE3D586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13" w:type="dxa"/>
            <w:shd w:val="clear" w:color="auto" w:fill="CCCCFF"/>
            <w:noWrap/>
            <w:hideMark/>
          </w:tcPr>
          <w:p w14:paraId="1B833A51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0,00%</w:t>
            </w:r>
          </w:p>
        </w:tc>
      </w:tr>
      <w:tr w:rsidR="00EF1A89" w:rsidRPr="00B839BF" w14:paraId="366B9514" w14:textId="77777777" w:rsidTr="00074CA1">
        <w:trPr>
          <w:trHeight w:val="255"/>
        </w:trPr>
        <w:tc>
          <w:tcPr>
            <w:tcW w:w="966" w:type="dxa"/>
            <w:tcBorders>
              <w:bottom w:val="nil"/>
            </w:tcBorders>
            <w:shd w:val="clear" w:color="auto" w:fill="CCCCFF"/>
            <w:noWrap/>
            <w:hideMark/>
          </w:tcPr>
          <w:p w14:paraId="67071E3D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8" w:type="dxa"/>
            <w:gridSpan w:val="2"/>
            <w:tcBorders>
              <w:bottom w:val="nil"/>
            </w:tcBorders>
            <w:shd w:val="clear" w:color="auto" w:fill="CCCCFF"/>
            <w:noWrap/>
            <w:hideMark/>
          </w:tcPr>
          <w:p w14:paraId="172007D1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Izvor 7.1. PRIHODI OD PRODAJE IMOVINE I NAKNADE ŠTETA OD OSIGURANJA</w:t>
            </w:r>
          </w:p>
        </w:tc>
        <w:tc>
          <w:tcPr>
            <w:tcW w:w="1213" w:type="dxa"/>
            <w:tcBorders>
              <w:bottom w:val="nil"/>
            </w:tcBorders>
            <w:shd w:val="clear" w:color="auto" w:fill="CCCCFF"/>
            <w:noWrap/>
            <w:hideMark/>
          </w:tcPr>
          <w:p w14:paraId="42D8A7DB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2.800,00</w:t>
            </w:r>
          </w:p>
        </w:tc>
        <w:tc>
          <w:tcPr>
            <w:tcW w:w="1213" w:type="dxa"/>
            <w:tcBorders>
              <w:bottom w:val="nil"/>
            </w:tcBorders>
            <w:shd w:val="clear" w:color="auto" w:fill="CCCCFF"/>
            <w:noWrap/>
            <w:hideMark/>
          </w:tcPr>
          <w:p w14:paraId="0CAC489D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13" w:type="dxa"/>
            <w:tcBorders>
              <w:bottom w:val="nil"/>
            </w:tcBorders>
            <w:shd w:val="clear" w:color="auto" w:fill="CCCCFF"/>
            <w:noWrap/>
            <w:hideMark/>
          </w:tcPr>
          <w:p w14:paraId="486A7086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0,00%</w:t>
            </w:r>
          </w:p>
        </w:tc>
      </w:tr>
      <w:tr w:rsidR="00EF1A89" w:rsidRPr="00B839BF" w14:paraId="24781D02" w14:textId="77777777" w:rsidTr="00074CA1">
        <w:trPr>
          <w:trHeight w:val="255"/>
        </w:trPr>
        <w:tc>
          <w:tcPr>
            <w:tcW w:w="966" w:type="dxa"/>
            <w:tcBorders>
              <w:top w:val="nil"/>
            </w:tcBorders>
            <w:noWrap/>
            <w:hideMark/>
          </w:tcPr>
          <w:p w14:paraId="5842F648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</w:tcBorders>
            <w:noWrap/>
            <w:hideMark/>
          </w:tcPr>
          <w:p w14:paraId="1BEF1614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3368" w:type="dxa"/>
            <w:tcBorders>
              <w:top w:val="nil"/>
            </w:tcBorders>
            <w:noWrap/>
            <w:hideMark/>
          </w:tcPr>
          <w:p w14:paraId="3E2EC2A6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Materijalni rashodi</w:t>
            </w:r>
          </w:p>
        </w:tc>
        <w:tc>
          <w:tcPr>
            <w:tcW w:w="1213" w:type="dxa"/>
            <w:tcBorders>
              <w:top w:val="nil"/>
            </w:tcBorders>
            <w:noWrap/>
            <w:hideMark/>
          </w:tcPr>
          <w:p w14:paraId="22EE3BCA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2.800,00</w:t>
            </w:r>
          </w:p>
        </w:tc>
        <w:tc>
          <w:tcPr>
            <w:tcW w:w="1213" w:type="dxa"/>
            <w:tcBorders>
              <w:top w:val="nil"/>
            </w:tcBorders>
            <w:noWrap/>
            <w:hideMark/>
          </w:tcPr>
          <w:p w14:paraId="287873EC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13" w:type="dxa"/>
            <w:tcBorders>
              <w:top w:val="nil"/>
            </w:tcBorders>
            <w:noWrap/>
            <w:hideMark/>
          </w:tcPr>
          <w:p w14:paraId="3003FFC6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0,00%</w:t>
            </w:r>
          </w:p>
        </w:tc>
      </w:tr>
      <w:tr w:rsidR="00EF1A89" w:rsidRPr="00B839BF" w14:paraId="0B4E3B3D" w14:textId="77777777" w:rsidTr="00074CA1">
        <w:trPr>
          <w:trHeight w:val="255"/>
        </w:trPr>
        <w:tc>
          <w:tcPr>
            <w:tcW w:w="966" w:type="dxa"/>
            <w:shd w:val="clear" w:color="auto" w:fill="CCCCFF"/>
            <w:noWrap/>
            <w:hideMark/>
          </w:tcPr>
          <w:p w14:paraId="2EFD938B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8" w:type="dxa"/>
            <w:gridSpan w:val="2"/>
            <w:shd w:val="clear" w:color="auto" w:fill="CCCCFF"/>
            <w:noWrap/>
            <w:hideMark/>
          </w:tcPr>
          <w:p w14:paraId="51120FB7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Izvor 9. VIŠAK PRIHODA IZ RANIJIH GODINA</w:t>
            </w:r>
          </w:p>
        </w:tc>
        <w:tc>
          <w:tcPr>
            <w:tcW w:w="1213" w:type="dxa"/>
            <w:shd w:val="clear" w:color="auto" w:fill="CCCCFF"/>
            <w:noWrap/>
            <w:hideMark/>
          </w:tcPr>
          <w:p w14:paraId="3CF1BF9D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24.575,80</w:t>
            </w:r>
          </w:p>
        </w:tc>
        <w:tc>
          <w:tcPr>
            <w:tcW w:w="1213" w:type="dxa"/>
            <w:shd w:val="clear" w:color="auto" w:fill="CCCCFF"/>
            <w:noWrap/>
            <w:hideMark/>
          </w:tcPr>
          <w:p w14:paraId="2150C59A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14.470,79</w:t>
            </w:r>
          </w:p>
        </w:tc>
        <w:tc>
          <w:tcPr>
            <w:tcW w:w="1113" w:type="dxa"/>
            <w:shd w:val="clear" w:color="auto" w:fill="CCCCFF"/>
            <w:noWrap/>
            <w:hideMark/>
          </w:tcPr>
          <w:p w14:paraId="32B95713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58,88%</w:t>
            </w:r>
          </w:p>
        </w:tc>
      </w:tr>
      <w:tr w:rsidR="00EF1A89" w:rsidRPr="00B839BF" w14:paraId="705399A6" w14:textId="77777777" w:rsidTr="00074CA1">
        <w:trPr>
          <w:trHeight w:val="255"/>
        </w:trPr>
        <w:tc>
          <w:tcPr>
            <w:tcW w:w="966" w:type="dxa"/>
            <w:shd w:val="clear" w:color="auto" w:fill="CCCCFF"/>
            <w:noWrap/>
            <w:hideMark/>
          </w:tcPr>
          <w:p w14:paraId="534343A3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8" w:type="dxa"/>
            <w:gridSpan w:val="2"/>
            <w:shd w:val="clear" w:color="auto" w:fill="CCCCFF"/>
            <w:noWrap/>
            <w:hideMark/>
          </w:tcPr>
          <w:p w14:paraId="5686B20F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Izvor 9.1. VIŠAK PRIHODA IZ RANIJIH GODINA - POSEBNE NAMJENE</w:t>
            </w:r>
          </w:p>
        </w:tc>
        <w:tc>
          <w:tcPr>
            <w:tcW w:w="1213" w:type="dxa"/>
            <w:shd w:val="clear" w:color="auto" w:fill="CCCCFF"/>
            <w:noWrap/>
            <w:hideMark/>
          </w:tcPr>
          <w:p w14:paraId="0869CE3B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21.725,15</w:t>
            </w:r>
          </w:p>
        </w:tc>
        <w:tc>
          <w:tcPr>
            <w:tcW w:w="1213" w:type="dxa"/>
            <w:shd w:val="clear" w:color="auto" w:fill="CCCCFF"/>
            <w:noWrap/>
            <w:hideMark/>
          </w:tcPr>
          <w:p w14:paraId="5E196CAC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13.330,44</w:t>
            </w:r>
          </w:p>
        </w:tc>
        <w:tc>
          <w:tcPr>
            <w:tcW w:w="1113" w:type="dxa"/>
            <w:shd w:val="clear" w:color="auto" w:fill="CCCCFF"/>
            <w:noWrap/>
            <w:hideMark/>
          </w:tcPr>
          <w:p w14:paraId="106AE804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61,36%</w:t>
            </w:r>
          </w:p>
        </w:tc>
      </w:tr>
      <w:tr w:rsidR="00EF1A89" w:rsidRPr="00B839BF" w14:paraId="3202A7FE" w14:textId="77777777" w:rsidTr="00074CA1">
        <w:trPr>
          <w:trHeight w:val="255"/>
        </w:trPr>
        <w:tc>
          <w:tcPr>
            <w:tcW w:w="966" w:type="dxa"/>
            <w:noWrap/>
            <w:hideMark/>
          </w:tcPr>
          <w:p w14:paraId="523A57FC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noWrap/>
            <w:hideMark/>
          </w:tcPr>
          <w:p w14:paraId="234E40EE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3368" w:type="dxa"/>
            <w:noWrap/>
            <w:hideMark/>
          </w:tcPr>
          <w:p w14:paraId="0C1DB0E6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Materijalni rashodi</w:t>
            </w:r>
          </w:p>
        </w:tc>
        <w:tc>
          <w:tcPr>
            <w:tcW w:w="1213" w:type="dxa"/>
            <w:noWrap/>
            <w:hideMark/>
          </w:tcPr>
          <w:p w14:paraId="6A181123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11.200,00</w:t>
            </w:r>
          </w:p>
        </w:tc>
        <w:tc>
          <w:tcPr>
            <w:tcW w:w="1213" w:type="dxa"/>
            <w:noWrap/>
            <w:hideMark/>
          </w:tcPr>
          <w:p w14:paraId="385664A6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8.090,75</w:t>
            </w:r>
          </w:p>
        </w:tc>
        <w:tc>
          <w:tcPr>
            <w:tcW w:w="1113" w:type="dxa"/>
            <w:noWrap/>
            <w:hideMark/>
          </w:tcPr>
          <w:p w14:paraId="65601496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72,24%</w:t>
            </w:r>
          </w:p>
        </w:tc>
      </w:tr>
      <w:tr w:rsidR="00EF1A89" w:rsidRPr="00B839BF" w14:paraId="5075144E" w14:textId="77777777" w:rsidTr="00074CA1">
        <w:trPr>
          <w:trHeight w:val="255"/>
        </w:trPr>
        <w:tc>
          <w:tcPr>
            <w:tcW w:w="966" w:type="dxa"/>
            <w:noWrap/>
            <w:hideMark/>
          </w:tcPr>
          <w:p w14:paraId="2AF38B86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noWrap/>
            <w:hideMark/>
          </w:tcPr>
          <w:p w14:paraId="5C3C5BC2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3231</w:t>
            </w:r>
          </w:p>
        </w:tc>
        <w:tc>
          <w:tcPr>
            <w:tcW w:w="3368" w:type="dxa"/>
            <w:noWrap/>
            <w:hideMark/>
          </w:tcPr>
          <w:p w14:paraId="129917A4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Usluge telefona, interneta, pošte i prijevoza</w:t>
            </w:r>
          </w:p>
        </w:tc>
        <w:tc>
          <w:tcPr>
            <w:tcW w:w="1213" w:type="dxa"/>
            <w:noWrap/>
            <w:hideMark/>
          </w:tcPr>
          <w:p w14:paraId="162CB337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3" w:type="dxa"/>
            <w:noWrap/>
            <w:hideMark/>
          </w:tcPr>
          <w:p w14:paraId="4BE40724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2.212,50</w:t>
            </w:r>
          </w:p>
        </w:tc>
        <w:tc>
          <w:tcPr>
            <w:tcW w:w="1113" w:type="dxa"/>
            <w:noWrap/>
            <w:hideMark/>
          </w:tcPr>
          <w:p w14:paraId="05F2D8D5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A89" w:rsidRPr="00B839BF" w14:paraId="1E03AAFD" w14:textId="77777777" w:rsidTr="00074CA1">
        <w:trPr>
          <w:trHeight w:val="255"/>
        </w:trPr>
        <w:tc>
          <w:tcPr>
            <w:tcW w:w="966" w:type="dxa"/>
            <w:noWrap/>
            <w:hideMark/>
          </w:tcPr>
          <w:p w14:paraId="3698E5A1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noWrap/>
            <w:hideMark/>
          </w:tcPr>
          <w:p w14:paraId="22AE1D8B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3232</w:t>
            </w:r>
          </w:p>
        </w:tc>
        <w:tc>
          <w:tcPr>
            <w:tcW w:w="3368" w:type="dxa"/>
            <w:noWrap/>
            <w:hideMark/>
          </w:tcPr>
          <w:p w14:paraId="0CB01EFD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Usluge tekućeg i investicijskog  održavanja</w:t>
            </w:r>
          </w:p>
        </w:tc>
        <w:tc>
          <w:tcPr>
            <w:tcW w:w="1213" w:type="dxa"/>
            <w:noWrap/>
            <w:hideMark/>
          </w:tcPr>
          <w:p w14:paraId="5BA179F2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3" w:type="dxa"/>
            <w:noWrap/>
            <w:hideMark/>
          </w:tcPr>
          <w:p w14:paraId="5CD00EEE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3.526,25</w:t>
            </w:r>
          </w:p>
        </w:tc>
        <w:tc>
          <w:tcPr>
            <w:tcW w:w="1113" w:type="dxa"/>
            <w:noWrap/>
            <w:hideMark/>
          </w:tcPr>
          <w:p w14:paraId="34D9AE62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A89" w:rsidRPr="00B839BF" w14:paraId="1AA82C74" w14:textId="77777777" w:rsidTr="00074CA1">
        <w:trPr>
          <w:trHeight w:val="255"/>
        </w:trPr>
        <w:tc>
          <w:tcPr>
            <w:tcW w:w="966" w:type="dxa"/>
            <w:noWrap/>
            <w:hideMark/>
          </w:tcPr>
          <w:p w14:paraId="0DC36708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noWrap/>
            <w:hideMark/>
          </w:tcPr>
          <w:p w14:paraId="1C545D73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3299</w:t>
            </w:r>
          </w:p>
        </w:tc>
        <w:tc>
          <w:tcPr>
            <w:tcW w:w="3368" w:type="dxa"/>
            <w:noWrap/>
            <w:hideMark/>
          </w:tcPr>
          <w:p w14:paraId="6B91B973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Ostali nespomenuti rashodi poslovanja</w:t>
            </w:r>
          </w:p>
        </w:tc>
        <w:tc>
          <w:tcPr>
            <w:tcW w:w="1213" w:type="dxa"/>
            <w:noWrap/>
            <w:hideMark/>
          </w:tcPr>
          <w:p w14:paraId="50846537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3" w:type="dxa"/>
            <w:noWrap/>
            <w:hideMark/>
          </w:tcPr>
          <w:p w14:paraId="022BD350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2.352,00</w:t>
            </w:r>
          </w:p>
        </w:tc>
        <w:tc>
          <w:tcPr>
            <w:tcW w:w="1113" w:type="dxa"/>
            <w:noWrap/>
            <w:hideMark/>
          </w:tcPr>
          <w:p w14:paraId="66565FDA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A89" w:rsidRPr="00B839BF" w14:paraId="73585530" w14:textId="77777777" w:rsidTr="00074CA1">
        <w:trPr>
          <w:trHeight w:val="255"/>
        </w:trPr>
        <w:tc>
          <w:tcPr>
            <w:tcW w:w="966" w:type="dxa"/>
            <w:noWrap/>
            <w:hideMark/>
          </w:tcPr>
          <w:p w14:paraId="40BE2B18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noWrap/>
            <w:hideMark/>
          </w:tcPr>
          <w:p w14:paraId="5A880019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42</w:t>
            </w:r>
          </w:p>
        </w:tc>
        <w:tc>
          <w:tcPr>
            <w:tcW w:w="3368" w:type="dxa"/>
            <w:noWrap/>
            <w:hideMark/>
          </w:tcPr>
          <w:p w14:paraId="2E78AAC1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Rashodi za nabavu proizvedene dugotrajne imovine</w:t>
            </w:r>
          </w:p>
        </w:tc>
        <w:tc>
          <w:tcPr>
            <w:tcW w:w="1213" w:type="dxa"/>
            <w:noWrap/>
            <w:hideMark/>
          </w:tcPr>
          <w:p w14:paraId="663B88A0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10.525,15</w:t>
            </w:r>
          </w:p>
        </w:tc>
        <w:tc>
          <w:tcPr>
            <w:tcW w:w="1213" w:type="dxa"/>
            <w:noWrap/>
            <w:hideMark/>
          </w:tcPr>
          <w:p w14:paraId="14F54C27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5.239,69</w:t>
            </w:r>
          </w:p>
        </w:tc>
        <w:tc>
          <w:tcPr>
            <w:tcW w:w="1113" w:type="dxa"/>
            <w:noWrap/>
            <w:hideMark/>
          </w:tcPr>
          <w:p w14:paraId="21772878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49,78%</w:t>
            </w:r>
          </w:p>
        </w:tc>
      </w:tr>
      <w:tr w:rsidR="00EF1A89" w:rsidRPr="00B839BF" w14:paraId="410F34DC" w14:textId="77777777" w:rsidTr="00074CA1">
        <w:trPr>
          <w:trHeight w:val="255"/>
        </w:trPr>
        <w:tc>
          <w:tcPr>
            <w:tcW w:w="966" w:type="dxa"/>
            <w:noWrap/>
            <w:hideMark/>
          </w:tcPr>
          <w:p w14:paraId="1EC90B39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noWrap/>
            <w:hideMark/>
          </w:tcPr>
          <w:p w14:paraId="21C05C0E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4221</w:t>
            </w:r>
          </w:p>
        </w:tc>
        <w:tc>
          <w:tcPr>
            <w:tcW w:w="3368" w:type="dxa"/>
            <w:noWrap/>
            <w:hideMark/>
          </w:tcPr>
          <w:p w14:paraId="6B985076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Uredska oprema i namještaj</w:t>
            </w:r>
          </w:p>
        </w:tc>
        <w:tc>
          <w:tcPr>
            <w:tcW w:w="1213" w:type="dxa"/>
            <w:noWrap/>
            <w:hideMark/>
          </w:tcPr>
          <w:p w14:paraId="4D53B4BB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3" w:type="dxa"/>
            <w:noWrap/>
            <w:hideMark/>
          </w:tcPr>
          <w:p w14:paraId="1F493923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5.239,69</w:t>
            </w:r>
          </w:p>
        </w:tc>
        <w:tc>
          <w:tcPr>
            <w:tcW w:w="1113" w:type="dxa"/>
            <w:noWrap/>
            <w:hideMark/>
          </w:tcPr>
          <w:p w14:paraId="5721A6F7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A89" w:rsidRPr="00B839BF" w14:paraId="75E84CEE" w14:textId="77777777" w:rsidTr="00074CA1">
        <w:trPr>
          <w:trHeight w:val="255"/>
        </w:trPr>
        <w:tc>
          <w:tcPr>
            <w:tcW w:w="966" w:type="dxa"/>
            <w:shd w:val="clear" w:color="auto" w:fill="CCCCFF"/>
            <w:noWrap/>
            <w:hideMark/>
          </w:tcPr>
          <w:p w14:paraId="7F6BC1AC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8" w:type="dxa"/>
            <w:gridSpan w:val="2"/>
            <w:shd w:val="clear" w:color="auto" w:fill="CCCCFF"/>
            <w:noWrap/>
            <w:hideMark/>
          </w:tcPr>
          <w:p w14:paraId="63F1D6F2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Izvor 9.2. VIŠAK PRIHODA IZ RANIJIH GODINA - VL.PRIHODI</w:t>
            </w:r>
          </w:p>
        </w:tc>
        <w:tc>
          <w:tcPr>
            <w:tcW w:w="1213" w:type="dxa"/>
            <w:shd w:val="clear" w:color="auto" w:fill="CCCCFF"/>
            <w:noWrap/>
            <w:hideMark/>
          </w:tcPr>
          <w:p w14:paraId="4FCFFEAB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1.523,65</w:t>
            </w:r>
          </w:p>
        </w:tc>
        <w:tc>
          <w:tcPr>
            <w:tcW w:w="1213" w:type="dxa"/>
            <w:shd w:val="clear" w:color="auto" w:fill="CCCCFF"/>
            <w:noWrap/>
            <w:hideMark/>
          </w:tcPr>
          <w:p w14:paraId="7969D084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1.140,35</w:t>
            </w:r>
          </w:p>
        </w:tc>
        <w:tc>
          <w:tcPr>
            <w:tcW w:w="1113" w:type="dxa"/>
            <w:shd w:val="clear" w:color="auto" w:fill="CCCCFF"/>
            <w:noWrap/>
            <w:hideMark/>
          </w:tcPr>
          <w:p w14:paraId="6B715575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74,84%</w:t>
            </w:r>
          </w:p>
        </w:tc>
      </w:tr>
      <w:tr w:rsidR="00EF1A89" w:rsidRPr="00B839BF" w14:paraId="4C0A3C28" w14:textId="77777777" w:rsidTr="00074CA1">
        <w:trPr>
          <w:trHeight w:val="255"/>
        </w:trPr>
        <w:tc>
          <w:tcPr>
            <w:tcW w:w="966" w:type="dxa"/>
            <w:noWrap/>
            <w:hideMark/>
          </w:tcPr>
          <w:p w14:paraId="6BDC4829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noWrap/>
            <w:hideMark/>
          </w:tcPr>
          <w:p w14:paraId="7CC936EA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42</w:t>
            </w:r>
          </w:p>
        </w:tc>
        <w:tc>
          <w:tcPr>
            <w:tcW w:w="3368" w:type="dxa"/>
            <w:noWrap/>
            <w:hideMark/>
          </w:tcPr>
          <w:p w14:paraId="4E4CB01C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Rashodi za nabavu proizvedene dugotrajne imovine</w:t>
            </w:r>
          </w:p>
        </w:tc>
        <w:tc>
          <w:tcPr>
            <w:tcW w:w="1213" w:type="dxa"/>
            <w:noWrap/>
            <w:hideMark/>
          </w:tcPr>
          <w:p w14:paraId="6F0CFACF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1.523,65</w:t>
            </w:r>
          </w:p>
        </w:tc>
        <w:tc>
          <w:tcPr>
            <w:tcW w:w="1213" w:type="dxa"/>
            <w:noWrap/>
            <w:hideMark/>
          </w:tcPr>
          <w:p w14:paraId="5FFED2D4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1.140,35</w:t>
            </w:r>
          </w:p>
        </w:tc>
        <w:tc>
          <w:tcPr>
            <w:tcW w:w="1113" w:type="dxa"/>
            <w:noWrap/>
            <w:hideMark/>
          </w:tcPr>
          <w:p w14:paraId="4DEB0421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74,84%</w:t>
            </w:r>
          </w:p>
        </w:tc>
      </w:tr>
      <w:tr w:rsidR="00EF1A89" w:rsidRPr="00B839BF" w14:paraId="4079BC91" w14:textId="77777777" w:rsidTr="00074CA1">
        <w:trPr>
          <w:trHeight w:val="255"/>
        </w:trPr>
        <w:tc>
          <w:tcPr>
            <w:tcW w:w="966" w:type="dxa"/>
            <w:noWrap/>
            <w:hideMark/>
          </w:tcPr>
          <w:p w14:paraId="3FB2A006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noWrap/>
            <w:hideMark/>
          </w:tcPr>
          <w:p w14:paraId="42B1E9AF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4223</w:t>
            </w:r>
          </w:p>
        </w:tc>
        <w:tc>
          <w:tcPr>
            <w:tcW w:w="3368" w:type="dxa"/>
            <w:noWrap/>
            <w:hideMark/>
          </w:tcPr>
          <w:p w14:paraId="3E5EC0CE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Oprema za održavanje i zaštitu</w:t>
            </w:r>
          </w:p>
        </w:tc>
        <w:tc>
          <w:tcPr>
            <w:tcW w:w="1213" w:type="dxa"/>
            <w:noWrap/>
            <w:hideMark/>
          </w:tcPr>
          <w:p w14:paraId="54177DB2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3" w:type="dxa"/>
            <w:noWrap/>
            <w:hideMark/>
          </w:tcPr>
          <w:p w14:paraId="243DEDDB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1.140,35</w:t>
            </w:r>
          </w:p>
        </w:tc>
        <w:tc>
          <w:tcPr>
            <w:tcW w:w="1113" w:type="dxa"/>
            <w:noWrap/>
            <w:hideMark/>
          </w:tcPr>
          <w:p w14:paraId="76DABC61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A89" w:rsidRPr="00B839BF" w14:paraId="0E56BFE9" w14:textId="77777777" w:rsidTr="00074CA1">
        <w:trPr>
          <w:trHeight w:val="255"/>
        </w:trPr>
        <w:tc>
          <w:tcPr>
            <w:tcW w:w="966" w:type="dxa"/>
            <w:shd w:val="clear" w:color="auto" w:fill="CCCCFF"/>
            <w:noWrap/>
            <w:hideMark/>
          </w:tcPr>
          <w:p w14:paraId="1943CCBD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8" w:type="dxa"/>
            <w:gridSpan w:val="2"/>
            <w:shd w:val="clear" w:color="auto" w:fill="CCCCFF"/>
            <w:noWrap/>
            <w:hideMark/>
          </w:tcPr>
          <w:p w14:paraId="59121BC4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Izvor 9.3. VIŠAK PRIHODA IZ RANIJIH GODINA - </w:t>
            </w: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DONACIJE</w:t>
            </w:r>
          </w:p>
        </w:tc>
        <w:tc>
          <w:tcPr>
            <w:tcW w:w="1213" w:type="dxa"/>
            <w:shd w:val="clear" w:color="auto" w:fill="CCCCFF"/>
            <w:noWrap/>
            <w:hideMark/>
          </w:tcPr>
          <w:p w14:paraId="26C01562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1.327,00</w:t>
            </w:r>
          </w:p>
        </w:tc>
        <w:tc>
          <w:tcPr>
            <w:tcW w:w="1213" w:type="dxa"/>
            <w:shd w:val="clear" w:color="auto" w:fill="CCCCFF"/>
            <w:noWrap/>
            <w:hideMark/>
          </w:tcPr>
          <w:p w14:paraId="320108A6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13" w:type="dxa"/>
            <w:shd w:val="clear" w:color="auto" w:fill="CCCCFF"/>
            <w:noWrap/>
            <w:hideMark/>
          </w:tcPr>
          <w:p w14:paraId="6CB59D0C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BF">
              <w:rPr>
                <w:rFonts w:ascii="Arial" w:hAnsi="Arial" w:cs="Arial"/>
                <w:b/>
                <w:bCs/>
                <w:sz w:val="22"/>
                <w:szCs w:val="22"/>
              </w:rPr>
              <w:t>0,00%</w:t>
            </w:r>
          </w:p>
        </w:tc>
      </w:tr>
      <w:tr w:rsidR="00EF1A89" w:rsidRPr="00B839BF" w14:paraId="646E6BE6" w14:textId="77777777" w:rsidTr="00074CA1">
        <w:trPr>
          <w:trHeight w:val="255"/>
        </w:trPr>
        <w:tc>
          <w:tcPr>
            <w:tcW w:w="966" w:type="dxa"/>
            <w:noWrap/>
            <w:hideMark/>
          </w:tcPr>
          <w:p w14:paraId="310D0C83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noWrap/>
            <w:hideMark/>
          </w:tcPr>
          <w:p w14:paraId="5CA5C046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42</w:t>
            </w:r>
          </w:p>
        </w:tc>
        <w:tc>
          <w:tcPr>
            <w:tcW w:w="3368" w:type="dxa"/>
            <w:noWrap/>
            <w:hideMark/>
          </w:tcPr>
          <w:p w14:paraId="5DCE3098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Rashodi za nabavu proizvedene dugotrajne imovine</w:t>
            </w:r>
          </w:p>
        </w:tc>
        <w:tc>
          <w:tcPr>
            <w:tcW w:w="1213" w:type="dxa"/>
            <w:noWrap/>
            <w:hideMark/>
          </w:tcPr>
          <w:p w14:paraId="4A2B1807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1.327,00</w:t>
            </w:r>
          </w:p>
        </w:tc>
        <w:tc>
          <w:tcPr>
            <w:tcW w:w="1213" w:type="dxa"/>
            <w:noWrap/>
            <w:hideMark/>
          </w:tcPr>
          <w:p w14:paraId="72459217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13" w:type="dxa"/>
            <w:noWrap/>
            <w:hideMark/>
          </w:tcPr>
          <w:p w14:paraId="72027C7B" w14:textId="77777777" w:rsidR="00EF1A89" w:rsidRPr="00B839BF" w:rsidRDefault="00EF1A89" w:rsidP="00074C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9BF">
              <w:rPr>
                <w:rFonts w:ascii="Arial" w:hAnsi="Arial" w:cs="Arial"/>
                <w:sz w:val="22"/>
                <w:szCs w:val="22"/>
              </w:rPr>
              <w:t>0,00%</w:t>
            </w:r>
          </w:p>
        </w:tc>
      </w:tr>
    </w:tbl>
    <w:p w14:paraId="7B2E4213" w14:textId="77777777" w:rsidR="00EF1A89" w:rsidRPr="00B839BF" w:rsidRDefault="00EF1A89" w:rsidP="00EF1A8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0F57D700" w14:textId="77777777" w:rsidR="005B7505" w:rsidRPr="00B839BF" w:rsidRDefault="005B7505" w:rsidP="00EF1A89">
      <w:pPr>
        <w:spacing w:line="240" w:lineRule="auto"/>
        <w:rPr>
          <w:rFonts w:ascii="Arial" w:hAnsi="Arial" w:cs="Arial"/>
          <w:sz w:val="22"/>
          <w:szCs w:val="22"/>
        </w:rPr>
      </w:pPr>
      <w:bookmarkStart w:id="1" w:name="_Hlk523207129"/>
      <w:bookmarkEnd w:id="0"/>
    </w:p>
    <w:p w14:paraId="7675D304" w14:textId="77777777" w:rsidR="00EF1A89" w:rsidRPr="00B839BF" w:rsidRDefault="00EF1A89" w:rsidP="00EF1A89">
      <w:pPr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B839BF">
        <w:rPr>
          <w:rFonts w:ascii="Arial" w:hAnsi="Arial" w:cs="Arial"/>
          <w:sz w:val="22"/>
          <w:szCs w:val="22"/>
        </w:rPr>
        <w:t>Članak 3.</w:t>
      </w:r>
    </w:p>
    <w:p w14:paraId="212D3CE9" w14:textId="77777777" w:rsidR="00EF1A89" w:rsidRPr="00B839BF" w:rsidRDefault="00EF1A89" w:rsidP="00EF1A89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5F86853E" w14:textId="77777777" w:rsidR="00EF1A89" w:rsidRPr="00B839BF" w:rsidRDefault="00EF1A89" w:rsidP="00EF1A89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B839BF">
        <w:rPr>
          <w:rFonts w:ascii="Arial" w:hAnsi="Arial" w:cs="Arial"/>
          <w:sz w:val="22"/>
          <w:szCs w:val="22"/>
        </w:rPr>
        <w:t>Sastavni dio ovog Izvještaja je Obrazloženje ostvarenja prihoda i primitaka i rashoda i izdataka proračuna, kao i posebni izvještaji: Izvještaj o zaduživanju na domaćem i stranom tržištu novca i kapitala, Izvještaj o korištenju sredstava fondova europske unije, Izvještaj o danim zajmovima i potraživanjima po danim zajmovima i Izvještaj o stanju potraživanja i dospjelih obaveza te o stanju potencijalnih obaveza po osnovi sudskih sporova.</w:t>
      </w:r>
    </w:p>
    <w:p w14:paraId="46B28A1E" w14:textId="77777777" w:rsidR="00EF1A89" w:rsidRPr="00B839BF" w:rsidRDefault="00EF1A89" w:rsidP="00EF1A89">
      <w:pPr>
        <w:spacing w:line="240" w:lineRule="auto"/>
        <w:jc w:val="center"/>
        <w:rPr>
          <w:rFonts w:ascii="Arial" w:hAnsi="Arial" w:cs="Arial"/>
          <w:color w:val="FF0000"/>
          <w:sz w:val="22"/>
          <w:szCs w:val="22"/>
        </w:rPr>
      </w:pPr>
    </w:p>
    <w:p w14:paraId="4C2BEF9B" w14:textId="77777777" w:rsidR="00EF1A89" w:rsidRPr="00B839BF" w:rsidRDefault="00EF1A89" w:rsidP="00EF1A89">
      <w:pPr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4C93F695" w14:textId="77777777" w:rsidR="00EF1A89" w:rsidRPr="00B839BF" w:rsidRDefault="00EF1A89" w:rsidP="00EF1A89">
      <w:pPr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B839BF">
        <w:rPr>
          <w:rFonts w:ascii="Arial" w:hAnsi="Arial" w:cs="Arial"/>
          <w:sz w:val="22"/>
          <w:szCs w:val="22"/>
        </w:rPr>
        <w:t>Članak 4.</w:t>
      </w:r>
    </w:p>
    <w:p w14:paraId="636793D5" w14:textId="77777777" w:rsidR="00EF1A89" w:rsidRPr="00B839BF" w:rsidRDefault="00EF1A89" w:rsidP="00EF1A89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179F4D30" w14:textId="77777777" w:rsidR="00EF1A89" w:rsidRPr="00B839BF" w:rsidRDefault="00EF1A89" w:rsidP="00EF1A89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B839BF">
        <w:rPr>
          <w:rFonts w:ascii="Arial" w:hAnsi="Arial" w:cs="Arial"/>
          <w:sz w:val="22"/>
          <w:szCs w:val="22"/>
        </w:rPr>
        <w:t>Ovaj Godišnji izvještaj o izvršenju Financijskog plana Dječjeg vrtića Medulin za 2025. godinu stupa na snagu osam dana od dana donošenja, a objavljuje se na internetskim stranicama Dječjeg vrtića Medulin.</w:t>
      </w:r>
    </w:p>
    <w:p w14:paraId="5560F91C" w14:textId="77777777" w:rsidR="00EF1A89" w:rsidRPr="00B839BF" w:rsidRDefault="00EF1A89" w:rsidP="00EF1A89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04419CBD" w14:textId="77777777" w:rsidR="00EF1A89" w:rsidRPr="00B839BF" w:rsidRDefault="00EF1A89" w:rsidP="00EF1A89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6426B1E9" w14:textId="3D4695DC" w:rsidR="00EF1A89" w:rsidRPr="00B839BF" w:rsidRDefault="005B7505" w:rsidP="005B7505">
      <w:pPr>
        <w:spacing w:line="240" w:lineRule="auto"/>
        <w:ind w:left="4956"/>
        <w:jc w:val="center"/>
        <w:rPr>
          <w:rFonts w:ascii="Arial" w:hAnsi="Arial" w:cs="Arial"/>
          <w:sz w:val="22"/>
          <w:szCs w:val="22"/>
        </w:rPr>
      </w:pPr>
      <w:r w:rsidRPr="00B839BF">
        <w:rPr>
          <w:rFonts w:ascii="Arial" w:hAnsi="Arial" w:cs="Arial"/>
          <w:sz w:val="22"/>
          <w:szCs w:val="22"/>
        </w:rPr>
        <w:t>UPRAVNO VIJEĆE</w:t>
      </w:r>
    </w:p>
    <w:p w14:paraId="2D3ADDC0" w14:textId="6B27BEAC" w:rsidR="005B7505" w:rsidRPr="00B839BF" w:rsidRDefault="005B7505" w:rsidP="005B7505">
      <w:pPr>
        <w:spacing w:line="240" w:lineRule="auto"/>
        <w:ind w:left="4956"/>
        <w:jc w:val="center"/>
        <w:rPr>
          <w:rFonts w:ascii="Arial" w:hAnsi="Arial" w:cs="Arial"/>
          <w:sz w:val="22"/>
          <w:szCs w:val="22"/>
        </w:rPr>
      </w:pPr>
      <w:r w:rsidRPr="00B839BF">
        <w:rPr>
          <w:rFonts w:ascii="Arial" w:hAnsi="Arial" w:cs="Arial"/>
          <w:sz w:val="22"/>
          <w:szCs w:val="22"/>
        </w:rPr>
        <w:t>DJEČJEG VRTIĆA MEDULIN</w:t>
      </w:r>
    </w:p>
    <w:p w14:paraId="74EA6FF4" w14:textId="06602BF9" w:rsidR="005B7505" w:rsidRPr="00B839BF" w:rsidRDefault="005B7505" w:rsidP="005B7505">
      <w:pPr>
        <w:spacing w:line="240" w:lineRule="auto"/>
        <w:ind w:left="4956"/>
        <w:jc w:val="center"/>
        <w:rPr>
          <w:rFonts w:ascii="Arial" w:hAnsi="Arial" w:cs="Arial"/>
          <w:sz w:val="22"/>
          <w:szCs w:val="22"/>
        </w:rPr>
      </w:pPr>
      <w:r w:rsidRPr="00B839BF">
        <w:rPr>
          <w:rFonts w:ascii="Arial" w:hAnsi="Arial" w:cs="Arial"/>
          <w:sz w:val="22"/>
          <w:szCs w:val="22"/>
        </w:rPr>
        <w:t>PREDSJEDNICA</w:t>
      </w:r>
    </w:p>
    <w:p w14:paraId="7C8A9976" w14:textId="23F4704C" w:rsidR="005B7505" w:rsidRPr="00B839BF" w:rsidRDefault="005B7505" w:rsidP="005B7505">
      <w:pPr>
        <w:spacing w:line="240" w:lineRule="auto"/>
        <w:ind w:left="4956"/>
        <w:jc w:val="center"/>
        <w:rPr>
          <w:rFonts w:ascii="Arial" w:hAnsi="Arial" w:cs="Arial"/>
          <w:sz w:val="22"/>
          <w:szCs w:val="22"/>
        </w:rPr>
      </w:pPr>
      <w:r w:rsidRPr="00B839BF">
        <w:rPr>
          <w:rFonts w:ascii="Arial" w:hAnsi="Arial" w:cs="Arial"/>
          <w:sz w:val="22"/>
          <w:szCs w:val="22"/>
        </w:rPr>
        <w:t>_________________</w:t>
      </w:r>
    </w:p>
    <w:p w14:paraId="483DE402" w14:textId="49A08C2B" w:rsidR="005B7505" w:rsidRPr="00B839BF" w:rsidRDefault="005B7505" w:rsidP="005B7505">
      <w:pPr>
        <w:spacing w:line="240" w:lineRule="auto"/>
        <w:ind w:left="4956"/>
        <w:jc w:val="center"/>
        <w:rPr>
          <w:rFonts w:ascii="Arial" w:hAnsi="Arial" w:cs="Arial"/>
          <w:sz w:val="22"/>
          <w:szCs w:val="22"/>
        </w:rPr>
      </w:pPr>
      <w:r w:rsidRPr="00B839BF">
        <w:rPr>
          <w:rFonts w:ascii="Arial" w:hAnsi="Arial" w:cs="Arial"/>
          <w:sz w:val="22"/>
          <w:szCs w:val="22"/>
        </w:rPr>
        <w:t xml:space="preserve">Marina Jakša </w:t>
      </w:r>
    </w:p>
    <w:p w14:paraId="3B841AC6" w14:textId="77777777" w:rsidR="00EF1A89" w:rsidRPr="00B839BF" w:rsidRDefault="00EF1A89" w:rsidP="00EF1A89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bookmarkEnd w:id="1"/>
    <w:p w14:paraId="560403AE" w14:textId="77777777" w:rsidR="00EF1A89" w:rsidRPr="00B839BF" w:rsidRDefault="00EF1A89" w:rsidP="00EF1A89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4D697061" w14:textId="77777777" w:rsidR="00EF1A89" w:rsidRPr="00B839BF" w:rsidRDefault="00EF1A89" w:rsidP="00EF1A89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61090CEE" w14:textId="5FF3E2B5" w:rsidR="005B7505" w:rsidRPr="00B839BF" w:rsidRDefault="00EF1A89" w:rsidP="005B7505">
      <w:pPr>
        <w:spacing w:line="240" w:lineRule="auto"/>
        <w:jc w:val="right"/>
        <w:rPr>
          <w:rFonts w:ascii="Arial" w:hAnsi="Arial" w:cs="Arial"/>
          <w:sz w:val="22"/>
          <w:szCs w:val="22"/>
        </w:rPr>
      </w:pPr>
      <w:r w:rsidRPr="00B839BF">
        <w:rPr>
          <w:rFonts w:ascii="Arial" w:hAnsi="Arial" w:cs="Arial"/>
          <w:sz w:val="22"/>
          <w:szCs w:val="22"/>
        </w:rPr>
        <w:tab/>
      </w:r>
      <w:r w:rsidRPr="00B839BF">
        <w:rPr>
          <w:rFonts w:ascii="Arial" w:hAnsi="Arial" w:cs="Arial"/>
          <w:sz w:val="22"/>
          <w:szCs w:val="22"/>
        </w:rPr>
        <w:tab/>
      </w:r>
      <w:r w:rsidRPr="00B839BF">
        <w:rPr>
          <w:rFonts w:ascii="Arial" w:hAnsi="Arial" w:cs="Arial"/>
          <w:sz w:val="22"/>
          <w:szCs w:val="22"/>
        </w:rPr>
        <w:tab/>
      </w:r>
    </w:p>
    <w:p w14:paraId="0668608C" w14:textId="1031C8E4" w:rsidR="00EF1A89" w:rsidRPr="00B839BF" w:rsidRDefault="00EF1A89" w:rsidP="00EF1A89">
      <w:pPr>
        <w:spacing w:line="240" w:lineRule="auto"/>
        <w:jc w:val="right"/>
        <w:rPr>
          <w:rFonts w:ascii="Arial" w:hAnsi="Arial" w:cs="Arial"/>
          <w:sz w:val="22"/>
          <w:szCs w:val="22"/>
        </w:rPr>
      </w:pPr>
      <w:r w:rsidRPr="00B839BF">
        <w:rPr>
          <w:rFonts w:ascii="Arial" w:hAnsi="Arial" w:cs="Arial"/>
          <w:sz w:val="22"/>
          <w:szCs w:val="22"/>
        </w:rPr>
        <w:t xml:space="preserve"> </w:t>
      </w:r>
    </w:p>
    <w:p w14:paraId="6D4C8A5D" w14:textId="77777777" w:rsidR="00EF1A89" w:rsidRPr="00B839BF" w:rsidRDefault="00EF1A89" w:rsidP="00EF1A89">
      <w:pPr>
        <w:rPr>
          <w:rFonts w:ascii="Arial" w:hAnsi="Arial" w:cs="Arial"/>
          <w:sz w:val="22"/>
          <w:szCs w:val="22"/>
        </w:rPr>
      </w:pPr>
    </w:p>
    <w:p w14:paraId="2C64F1C5" w14:textId="77777777" w:rsidR="00EF1A89" w:rsidRPr="00B839BF" w:rsidRDefault="00EF1A89" w:rsidP="00EF1A89">
      <w:pPr>
        <w:rPr>
          <w:rFonts w:ascii="Arial" w:hAnsi="Arial" w:cs="Arial"/>
          <w:sz w:val="22"/>
          <w:szCs w:val="22"/>
        </w:rPr>
      </w:pPr>
    </w:p>
    <w:p w14:paraId="67AAB16C" w14:textId="77777777" w:rsidR="001123D7" w:rsidRPr="00B839BF" w:rsidRDefault="001123D7" w:rsidP="001045B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DF2D5E6" w14:textId="77777777" w:rsidR="005B7505" w:rsidRPr="00B839BF" w:rsidRDefault="005B750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sectPr w:rsidR="005B7505" w:rsidRPr="00B839BF" w:rsidSect="001123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119" w:right="851" w:bottom="2268" w:left="851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EECF0" w14:textId="77777777" w:rsidR="00A704DF" w:rsidRDefault="00A704DF">
      <w:r>
        <w:separator/>
      </w:r>
    </w:p>
  </w:endnote>
  <w:endnote w:type="continuationSeparator" w:id="0">
    <w:p w14:paraId="6F8580DB" w14:textId="77777777" w:rsidR="00A704DF" w:rsidRDefault="00A70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896BC" w14:textId="77777777" w:rsidR="00DA2F42" w:rsidRDefault="00DA2F4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57E87" w14:textId="77777777" w:rsidR="00DA2F42" w:rsidRDefault="00DA2F4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BB5CD" w14:textId="77777777" w:rsidR="00DA2F42" w:rsidRDefault="00DA2F4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7A5FE" w14:textId="77777777" w:rsidR="00A704DF" w:rsidRDefault="00A704DF">
      <w:r>
        <w:separator/>
      </w:r>
    </w:p>
  </w:footnote>
  <w:footnote w:type="continuationSeparator" w:id="0">
    <w:p w14:paraId="5534DF6E" w14:textId="77777777" w:rsidR="00A704DF" w:rsidRDefault="00A70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42DE4" w14:textId="77777777" w:rsidR="00DA2F42" w:rsidRDefault="00000000">
    <w:pPr>
      <w:pStyle w:val="Zaglavlje"/>
    </w:pPr>
    <w:r>
      <w:rPr>
        <w:noProof/>
      </w:rPr>
      <w:pict w14:anchorId="18F1D3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2" type="#_x0000_t75" style="position:absolute;margin-left:0;margin-top:0;width:595.45pt;height:842.05pt;z-index:-251658752;mso-position-horizontal:center;mso-position-horizontal-relative:margin;mso-position-vertical:center;mso-position-vertical-relative:margin" o:allowincell="f">
          <v:imagedata r:id="rId1" o:title="Dječji vrtići Medulin-Memo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E16C9" w14:textId="77777777" w:rsidR="00DA2F42" w:rsidRDefault="00000000">
    <w:pPr>
      <w:pStyle w:val="Zaglavlje"/>
    </w:pPr>
    <w:r>
      <w:rPr>
        <w:noProof/>
      </w:rPr>
      <w:pict w14:anchorId="104FBA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3" type="#_x0000_t75" style="position:absolute;margin-left:0;margin-top:0;width:595.45pt;height:842.05pt;z-index:-251657728;mso-position-horizontal:center;mso-position-horizontal-relative:margin;mso-position-vertical:center;mso-position-vertical-relative:margin" o:allowincell="f">
          <v:imagedata r:id="rId1" o:title="Dječji vrtići Medulin-Memo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E0711" w14:textId="77777777" w:rsidR="00DA2F42" w:rsidRDefault="00000000">
    <w:pPr>
      <w:pStyle w:val="Zaglavlje"/>
    </w:pPr>
    <w:r>
      <w:rPr>
        <w:noProof/>
      </w:rPr>
      <w:pict w14:anchorId="5DA054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1" type="#_x0000_t75" style="position:absolute;margin-left:0;margin-top:0;width:595.45pt;height:842.05pt;z-index:-251659776;mso-position-horizontal:center;mso-position-horizontal-relative:margin;mso-position-vertical:center;mso-position-vertical-relative:margin" o:allowincell="f">
          <v:imagedata r:id="rId1" o:title="Dječji vrtići Medulin-Memo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272B"/>
    <w:multiLevelType w:val="hybridMultilevel"/>
    <w:tmpl w:val="876A69A0"/>
    <w:lvl w:ilvl="0" w:tplc="0F466D5C">
      <w:start w:val="6"/>
      <w:numFmt w:val="bullet"/>
      <w:lvlText w:val="-"/>
      <w:lvlJc w:val="left"/>
      <w:pPr>
        <w:ind w:left="9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1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1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2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3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3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4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5335" w:hanging="360"/>
      </w:pPr>
      <w:rPr>
        <w:rFonts w:ascii="Wingdings" w:hAnsi="Wingdings" w:hint="default"/>
      </w:rPr>
    </w:lvl>
  </w:abstractNum>
  <w:abstractNum w:abstractNumId="1" w15:restartNumberingAfterBreak="0">
    <w:nsid w:val="098266C3"/>
    <w:multiLevelType w:val="hybridMultilevel"/>
    <w:tmpl w:val="B3B484CA"/>
    <w:lvl w:ilvl="0" w:tplc="D20CBD4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A3226"/>
    <w:multiLevelType w:val="hybridMultilevel"/>
    <w:tmpl w:val="2E9A3E12"/>
    <w:lvl w:ilvl="0" w:tplc="0F466D5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F482D"/>
    <w:multiLevelType w:val="hybridMultilevel"/>
    <w:tmpl w:val="4C3E560A"/>
    <w:lvl w:ilvl="0" w:tplc="0DD85E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91B9D"/>
    <w:multiLevelType w:val="hybridMultilevel"/>
    <w:tmpl w:val="E4D43A2A"/>
    <w:lvl w:ilvl="0" w:tplc="041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386281"/>
    <w:multiLevelType w:val="hybridMultilevel"/>
    <w:tmpl w:val="C5ECA2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F24602"/>
    <w:multiLevelType w:val="hybridMultilevel"/>
    <w:tmpl w:val="474C8C7A"/>
    <w:lvl w:ilvl="0" w:tplc="B95C95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AF56F1"/>
    <w:multiLevelType w:val="multilevel"/>
    <w:tmpl w:val="3116A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C3B1F55"/>
    <w:multiLevelType w:val="hybridMultilevel"/>
    <w:tmpl w:val="1E32BEFE"/>
    <w:lvl w:ilvl="0" w:tplc="041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9233FF"/>
    <w:multiLevelType w:val="multilevel"/>
    <w:tmpl w:val="3116A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74C2AE4"/>
    <w:multiLevelType w:val="hybridMultilevel"/>
    <w:tmpl w:val="38520008"/>
    <w:lvl w:ilvl="0" w:tplc="914A49FA">
      <w:start w:val="1"/>
      <w:numFmt w:val="upperLetter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B5F73BF"/>
    <w:multiLevelType w:val="hybridMultilevel"/>
    <w:tmpl w:val="86E43A30"/>
    <w:lvl w:ilvl="0" w:tplc="7C9AA4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8917BE"/>
    <w:multiLevelType w:val="hybridMultilevel"/>
    <w:tmpl w:val="C5ECA2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884CC5"/>
    <w:multiLevelType w:val="hybridMultilevel"/>
    <w:tmpl w:val="D8DAB2D6"/>
    <w:lvl w:ilvl="0" w:tplc="0F466D5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80B12"/>
    <w:multiLevelType w:val="multilevel"/>
    <w:tmpl w:val="3116A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499440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7423472">
    <w:abstractNumId w:val="5"/>
  </w:num>
  <w:num w:numId="3" w16cid:durableId="1528173389">
    <w:abstractNumId w:val="12"/>
  </w:num>
  <w:num w:numId="4" w16cid:durableId="1757820257">
    <w:abstractNumId w:val="6"/>
  </w:num>
  <w:num w:numId="5" w16cid:durableId="1335762800">
    <w:abstractNumId w:val="10"/>
  </w:num>
  <w:num w:numId="6" w16cid:durableId="2009168908">
    <w:abstractNumId w:val="11"/>
  </w:num>
  <w:num w:numId="7" w16cid:durableId="228002687">
    <w:abstractNumId w:val="3"/>
  </w:num>
  <w:num w:numId="8" w16cid:durableId="1825855159">
    <w:abstractNumId w:val="4"/>
  </w:num>
  <w:num w:numId="9" w16cid:durableId="606815833">
    <w:abstractNumId w:val="8"/>
  </w:num>
  <w:num w:numId="10" w16cid:durableId="629895320">
    <w:abstractNumId w:val="7"/>
  </w:num>
  <w:num w:numId="11" w16cid:durableId="439885495">
    <w:abstractNumId w:val="9"/>
  </w:num>
  <w:num w:numId="12" w16cid:durableId="830943991">
    <w:abstractNumId w:val="1"/>
  </w:num>
  <w:num w:numId="13" w16cid:durableId="863130955">
    <w:abstractNumId w:val="14"/>
  </w:num>
  <w:num w:numId="14" w16cid:durableId="1951820581">
    <w:abstractNumId w:val="13"/>
  </w:num>
  <w:num w:numId="15" w16cid:durableId="1608004708">
    <w:abstractNumId w:val="2"/>
  </w:num>
  <w:num w:numId="16" w16cid:durableId="1493178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779A"/>
    <w:rsid w:val="00047958"/>
    <w:rsid w:val="0005384E"/>
    <w:rsid w:val="0005399B"/>
    <w:rsid w:val="000572AD"/>
    <w:rsid w:val="000767D6"/>
    <w:rsid w:val="0008489E"/>
    <w:rsid w:val="000A0E06"/>
    <w:rsid w:val="000B73C7"/>
    <w:rsid w:val="000C03C2"/>
    <w:rsid w:val="001045B5"/>
    <w:rsid w:val="001123D7"/>
    <w:rsid w:val="00117AF1"/>
    <w:rsid w:val="001462E1"/>
    <w:rsid w:val="0015041A"/>
    <w:rsid w:val="001542FD"/>
    <w:rsid w:val="001933D7"/>
    <w:rsid w:val="001A24A8"/>
    <w:rsid w:val="001A3250"/>
    <w:rsid w:val="001B2AFE"/>
    <w:rsid w:val="001D692D"/>
    <w:rsid w:val="001F2DEE"/>
    <w:rsid w:val="00211614"/>
    <w:rsid w:val="002311EB"/>
    <w:rsid w:val="0026107A"/>
    <w:rsid w:val="00265BA0"/>
    <w:rsid w:val="0026738B"/>
    <w:rsid w:val="002845B6"/>
    <w:rsid w:val="002D29CE"/>
    <w:rsid w:val="002E2086"/>
    <w:rsid w:val="002F2B45"/>
    <w:rsid w:val="003008CC"/>
    <w:rsid w:val="003317DA"/>
    <w:rsid w:val="003459CC"/>
    <w:rsid w:val="0039660A"/>
    <w:rsid w:val="003D5DD0"/>
    <w:rsid w:val="003E393C"/>
    <w:rsid w:val="003E7406"/>
    <w:rsid w:val="003F13BB"/>
    <w:rsid w:val="00437F8F"/>
    <w:rsid w:val="00466C55"/>
    <w:rsid w:val="00467F77"/>
    <w:rsid w:val="004A225E"/>
    <w:rsid w:val="004C236B"/>
    <w:rsid w:val="004E33EE"/>
    <w:rsid w:val="004E5A64"/>
    <w:rsid w:val="004F5840"/>
    <w:rsid w:val="00505BFA"/>
    <w:rsid w:val="00520BBE"/>
    <w:rsid w:val="00521D99"/>
    <w:rsid w:val="005717E7"/>
    <w:rsid w:val="0057511C"/>
    <w:rsid w:val="005A002D"/>
    <w:rsid w:val="005B7505"/>
    <w:rsid w:val="005C7C12"/>
    <w:rsid w:val="005D20DF"/>
    <w:rsid w:val="005D6CEC"/>
    <w:rsid w:val="005E3F29"/>
    <w:rsid w:val="00600D28"/>
    <w:rsid w:val="00623309"/>
    <w:rsid w:val="00661FCC"/>
    <w:rsid w:val="00662EBE"/>
    <w:rsid w:val="00695CD3"/>
    <w:rsid w:val="00697C95"/>
    <w:rsid w:val="006B015C"/>
    <w:rsid w:val="006B36D2"/>
    <w:rsid w:val="006B79AE"/>
    <w:rsid w:val="006E43A8"/>
    <w:rsid w:val="00724E9C"/>
    <w:rsid w:val="00735F76"/>
    <w:rsid w:val="0074419F"/>
    <w:rsid w:val="007912B2"/>
    <w:rsid w:val="007A7E05"/>
    <w:rsid w:val="007B0E23"/>
    <w:rsid w:val="007D4347"/>
    <w:rsid w:val="00820CCC"/>
    <w:rsid w:val="00857DA3"/>
    <w:rsid w:val="0089098E"/>
    <w:rsid w:val="008A436A"/>
    <w:rsid w:val="008C19EE"/>
    <w:rsid w:val="008D023B"/>
    <w:rsid w:val="00926256"/>
    <w:rsid w:val="009275C6"/>
    <w:rsid w:val="00937508"/>
    <w:rsid w:val="00941858"/>
    <w:rsid w:val="00964A34"/>
    <w:rsid w:val="00970DD8"/>
    <w:rsid w:val="009722F7"/>
    <w:rsid w:val="00981EFC"/>
    <w:rsid w:val="009B57DC"/>
    <w:rsid w:val="009E32A9"/>
    <w:rsid w:val="00A307A2"/>
    <w:rsid w:val="00A42D01"/>
    <w:rsid w:val="00A45F30"/>
    <w:rsid w:val="00A51E44"/>
    <w:rsid w:val="00A57B5B"/>
    <w:rsid w:val="00A704DF"/>
    <w:rsid w:val="00A71109"/>
    <w:rsid w:val="00A779C3"/>
    <w:rsid w:val="00A95B59"/>
    <w:rsid w:val="00AC7FB0"/>
    <w:rsid w:val="00AF6055"/>
    <w:rsid w:val="00B839BF"/>
    <w:rsid w:val="00BA2554"/>
    <w:rsid w:val="00BB685F"/>
    <w:rsid w:val="00BE1696"/>
    <w:rsid w:val="00C134A3"/>
    <w:rsid w:val="00C43528"/>
    <w:rsid w:val="00CA68C8"/>
    <w:rsid w:val="00CB0A19"/>
    <w:rsid w:val="00CB54F2"/>
    <w:rsid w:val="00CE011F"/>
    <w:rsid w:val="00D3539C"/>
    <w:rsid w:val="00D36FF7"/>
    <w:rsid w:val="00D473AF"/>
    <w:rsid w:val="00D87D5D"/>
    <w:rsid w:val="00DA2F42"/>
    <w:rsid w:val="00DC3F0B"/>
    <w:rsid w:val="00DC7E14"/>
    <w:rsid w:val="00DD23EC"/>
    <w:rsid w:val="00DE0789"/>
    <w:rsid w:val="00DE4E73"/>
    <w:rsid w:val="00DE6375"/>
    <w:rsid w:val="00DE65A3"/>
    <w:rsid w:val="00E20EA7"/>
    <w:rsid w:val="00E24AC0"/>
    <w:rsid w:val="00E36C29"/>
    <w:rsid w:val="00E427BF"/>
    <w:rsid w:val="00E62B16"/>
    <w:rsid w:val="00E7350A"/>
    <w:rsid w:val="00E81D1F"/>
    <w:rsid w:val="00E92027"/>
    <w:rsid w:val="00EF1A89"/>
    <w:rsid w:val="00EF449E"/>
    <w:rsid w:val="00EF6736"/>
    <w:rsid w:val="00F0140B"/>
    <w:rsid w:val="00F16E47"/>
    <w:rsid w:val="00F3142B"/>
    <w:rsid w:val="00F32A7C"/>
    <w:rsid w:val="00F402BE"/>
    <w:rsid w:val="00F444A5"/>
    <w:rsid w:val="00F4779A"/>
    <w:rsid w:val="00F64930"/>
    <w:rsid w:val="00FB2312"/>
    <w:rsid w:val="00FF154D"/>
    <w:rsid w:val="00FF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CAE04D"/>
  <w15:docId w15:val="{B22C1441-11C5-48A8-8BE3-4F3A85FA2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Priča_sferakon"/>
    <w:qFormat/>
    <w:rsid w:val="00662EBE"/>
    <w:pPr>
      <w:spacing w:line="360" w:lineRule="auto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EF1A89"/>
    <w:pPr>
      <w:keepNext/>
      <w:spacing w:line="240" w:lineRule="auto"/>
      <w:jc w:val="center"/>
      <w:outlineLvl w:val="0"/>
    </w:pPr>
    <w:rPr>
      <w:rFonts w:ascii="Arial" w:hAnsi="Arial"/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3008C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3008CC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DA2F42"/>
  </w:style>
  <w:style w:type="paragraph" w:styleId="Odlomakpopisa">
    <w:name w:val="List Paragraph"/>
    <w:basedOn w:val="Normal"/>
    <w:uiPriority w:val="34"/>
    <w:qFormat/>
    <w:rsid w:val="002845B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Standard">
    <w:name w:val="Standard"/>
    <w:rsid w:val="00CA68C8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EF1A89"/>
    <w:rPr>
      <w:rFonts w:ascii="Arial" w:hAnsi="Arial"/>
      <w:b/>
    </w:rPr>
  </w:style>
  <w:style w:type="numbering" w:customStyle="1" w:styleId="Bezpopisa1">
    <w:name w:val="Bez popisa1"/>
    <w:next w:val="Bezpopisa"/>
    <w:uiPriority w:val="99"/>
    <w:semiHidden/>
    <w:unhideWhenUsed/>
    <w:rsid w:val="00EF1A89"/>
  </w:style>
  <w:style w:type="paragraph" w:styleId="Tekstbalonia">
    <w:name w:val="Balloon Text"/>
    <w:basedOn w:val="Normal"/>
    <w:link w:val="TekstbaloniaChar"/>
    <w:rsid w:val="00EF1A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EF1A89"/>
    <w:rPr>
      <w:rFonts w:ascii="Segoe UI" w:hAnsi="Segoe UI" w:cs="Segoe UI"/>
      <w:sz w:val="18"/>
      <w:szCs w:val="18"/>
    </w:rPr>
  </w:style>
  <w:style w:type="character" w:styleId="Hiperveza">
    <w:name w:val="Hyperlink"/>
    <w:uiPriority w:val="99"/>
    <w:unhideWhenUsed/>
    <w:rsid w:val="00EF1A89"/>
    <w:rPr>
      <w:color w:val="0563C1"/>
      <w:u w:val="single"/>
    </w:rPr>
  </w:style>
  <w:style w:type="character" w:styleId="SlijeenaHiperveza">
    <w:name w:val="FollowedHyperlink"/>
    <w:uiPriority w:val="99"/>
    <w:unhideWhenUsed/>
    <w:rsid w:val="00EF1A89"/>
    <w:rPr>
      <w:color w:val="954F72"/>
      <w:u w:val="single"/>
    </w:rPr>
  </w:style>
  <w:style w:type="paragraph" w:customStyle="1" w:styleId="xl65">
    <w:name w:val="xl65"/>
    <w:basedOn w:val="Normal"/>
    <w:rsid w:val="00EF1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66">
    <w:name w:val="xl66"/>
    <w:basedOn w:val="Normal"/>
    <w:rsid w:val="00EF1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rsid w:val="00EF1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68">
    <w:name w:val="xl68"/>
    <w:basedOn w:val="Normal"/>
    <w:rsid w:val="00EF1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69">
    <w:name w:val="xl69"/>
    <w:basedOn w:val="Normal"/>
    <w:rsid w:val="00EF1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Normal"/>
    <w:rsid w:val="00EF1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"/>
    <w:rsid w:val="00EF1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Normal"/>
    <w:rsid w:val="00EF1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Normal"/>
    <w:rsid w:val="00EF1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ormal"/>
    <w:rsid w:val="00EF1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Normal"/>
    <w:rsid w:val="00EF1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rsid w:val="00EF1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Normal"/>
    <w:rsid w:val="00EF1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78">
    <w:name w:val="xl78"/>
    <w:basedOn w:val="Normal"/>
    <w:rsid w:val="00EF1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Normal"/>
    <w:rsid w:val="00EF1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Normal"/>
    <w:rsid w:val="00EF1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 w:line="240" w:lineRule="auto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Normal"/>
    <w:rsid w:val="00EF1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Normal"/>
    <w:rsid w:val="00EF1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Normal"/>
    <w:rsid w:val="00EF1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84">
    <w:name w:val="xl84"/>
    <w:basedOn w:val="Normal"/>
    <w:rsid w:val="00EF1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Normal"/>
    <w:rsid w:val="00EF1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hAnsi="Arial" w:cs="Arial"/>
      <w:b/>
      <w:bCs/>
      <w:color w:val="333333"/>
      <w:sz w:val="16"/>
      <w:szCs w:val="16"/>
    </w:rPr>
  </w:style>
  <w:style w:type="paragraph" w:customStyle="1" w:styleId="xl86">
    <w:name w:val="xl86"/>
    <w:basedOn w:val="Normal"/>
    <w:rsid w:val="00EF1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Normal"/>
    <w:rsid w:val="00EF1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 w:line="240" w:lineRule="auto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8">
    <w:name w:val="xl88"/>
    <w:basedOn w:val="Normal"/>
    <w:rsid w:val="00EF1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al"/>
    <w:rsid w:val="00EF1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 w:line="240" w:lineRule="auto"/>
      <w:jc w:val="right"/>
    </w:pPr>
    <w:rPr>
      <w:rFonts w:ascii="Arial" w:hAnsi="Arial" w:cs="Arial"/>
      <w:b/>
      <w:bCs/>
      <w:sz w:val="16"/>
      <w:szCs w:val="16"/>
    </w:rPr>
  </w:style>
  <w:style w:type="table" w:styleId="Reetkatablice">
    <w:name w:val="Table Grid"/>
    <w:basedOn w:val="Obinatablica"/>
    <w:rsid w:val="00EF1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ojeChar">
    <w:name w:val="Podnožje Char"/>
    <w:basedOn w:val="Zadanifontodlomka"/>
    <w:link w:val="Podnoje"/>
    <w:rsid w:val="00EF1A89"/>
    <w:rPr>
      <w:sz w:val="24"/>
      <w:szCs w:val="24"/>
    </w:rPr>
  </w:style>
  <w:style w:type="paragraph" w:styleId="Indeks1">
    <w:name w:val="index 1"/>
    <w:basedOn w:val="Normal"/>
    <w:next w:val="Normal"/>
    <w:autoRedefine/>
    <w:rsid w:val="00EF1A89"/>
    <w:pPr>
      <w:spacing w:line="240" w:lineRule="auto"/>
      <w:ind w:left="200" w:hanging="200"/>
    </w:pPr>
    <w:rPr>
      <w:sz w:val="20"/>
      <w:szCs w:val="20"/>
    </w:rPr>
  </w:style>
  <w:style w:type="paragraph" w:styleId="Indeks2">
    <w:name w:val="index 2"/>
    <w:basedOn w:val="Normal"/>
    <w:next w:val="Normal"/>
    <w:autoRedefine/>
    <w:rsid w:val="00EF1A89"/>
    <w:pPr>
      <w:spacing w:line="240" w:lineRule="auto"/>
      <w:ind w:left="400" w:hanging="200"/>
    </w:pPr>
    <w:rPr>
      <w:sz w:val="20"/>
      <w:szCs w:val="20"/>
    </w:rPr>
  </w:style>
  <w:style w:type="paragraph" w:customStyle="1" w:styleId="Style">
    <w:name w:val="Style"/>
    <w:rsid w:val="00EF1A89"/>
    <w:pPr>
      <w:autoSpaceDE w:val="0"/>
      <w:autoSpaceDN w:val="0"/>
      <w:adjustRightInd w:val="0"/>
      <w:ind w:left="600" w:hanging="200"/>
    </w:pPr>
    <w:rPr>
      <w:sz w:val="24"/>
      <w:szCs w:val="24"/>
    </w:rPr>
  </w:style>
  <w:style w:type="paragraph" w:styleId="Indeks3">
    <w:name w:val="index 3"/>
    <w:basedOn w:val="Normal"/>
    <w:next w:val="Normal"/>
    <w:autoRedefine/>
    <w:rsid w:val="00EF1A89"/>
    <w:pPr>
      <w:spacing w:line="240" w:lineRule="auto"/>
      <w:ind w:left="600" w:hanging="200"/>
    </w:pPr>
    <w:rPr>
      <w:sz w:val="20"/>
      <w:szCs w:val="20"/>
    </w:rPr>
  </w:style>
  <w:style w:type="paragraph" w:styleId="Indeks4">
    <w:name w:val="index 4"/>
    <w:basedOn w:val="Normal"/>
    <w:next w:val="Normal"/>
    <w:autoRedefine/>
    <w:rsid w:val="00EF1A89"/>
    <w:pPr>
      <w:spacing w:line="240" w:lineRule="auto"/>
      <w:ind w:left="800" w:hanging="200"/>
    </w:pPr>
    <w:rPr>
      <w:sz w:val="20"/>
      <w:szCs w:val="20"/>
    </w:rPr>
  </w:style>
  <w:style w:type="paragraph" w:styleId="Indeks5">
    <w:name w:val="index 5"/>
    <w:basedOn w:val="Normal"/>
    <w:next w:val="Normal"/>
    <w:autoRedefine/>
    <w:rsid w:val="00EF1A89"/>
    <w:pPr>
      <w:spacing w:line="240" w:lineRule="auto"/>
      <w:ind w:left="1000" w:hanging="200"/>
    </w:pPr>
    <w:rPr>
      <w:sz w:val="20"/>
      <w:szCs w:val="20"/>
    </w:rPr>
  </w:style>
  <w:style w:type="paragraph" w:styleId="Indeks6">
    <w:name w:val="index 6"/>
    <w:basedOn w:val="Normal"/>
    <w:next w:val="Normal"/>
    <w:autoRedefine/>
    <w:rsid w:val="00EF1A89"/>
    <w:pPr>
      <w:spacing w:line="240" w:lineRule="auto"/>
      <w:ind w:left="1200" w:hanging="200"/>
    </w:pPr>
    <w:rPr>
      <w:sz w:val="20"/>
      <w:szCs w:val="20"/>
    </w:rPr>
  </w:style>
  <w:style w:type="paragraph" w:styleId="Indeks7">
    <w:name w:val="index 7"/>
    <w:basedOn w:val="Normal"/>
    <w:next w:val="Normal"/>
    <w:autoRedefine/>
    <w:rsid w:val="00EF1A89"/>
    <w:pPr>
      <w:spacing w:line="240" w:lineRule="auto"/>
      <w:ind w:left="1400" w:hanging="200"/>
    </w:pPr>
    <w:rPr>
      <w:sz w:val="20"/>
      <w:szCs w:val="20"/>
    </w:rPr>
  </w:style>
  <w:style w:type="paragraph" w:styleId="Indeks8">
    <w:name w:val="index 8"/>
    <w:basedOn w:val="Normal"/>
    <w:next w:val="Normal"/>
    <w:autoRedefine/>
    <w:rsid w:val="00EF1A89"/>
    <w:pPr>
      <w:spacing w:line="240" w:lineRule="auto"/>
      <w:ind w:left="1600" w:hanging="200"/>
    </w:pPr>
    <w:rPr>
      <w:sz w:val="20"/>
      <w:szCs w:val="20"/>
    </w:rPr>
  </w:style>
  <w:style w:type="paragraph" w:styleId="Indeks9">
    <w:name w:val="index 9"/>
    <w:basedOn w:val="Normal"/>
    <w:next w:val="Normal"/>
    <w:autoRedefine/>
    <w:rsid w:val="00EF1A89"/>
    <w:pPr>
      <w:spacing w:line="240" w:lineRule="auto"/>
      <w:ind w:left="1800" w:hanging="200"/>
    </w:pPr>
    <w:rPr>
      <w:sz w:val="20"/>
      <w:szCs w:val="20"/>
    </w:rPr>
  </w:style>
  <w:style w:type="paragraph" w:styleId="Naslovindeksa">
    <w:name w:val="index heading"/>
    <w:basedOn w:val="Normal"/>
    <w:next w:val="Indeks1"/>
    <w:rsid w:val="00EF1A89"/>
    <w:pPr>
      <w:spacing w:line="240" w:lineRule="auto"/>
    </w:pPr>
    <w:rPr>
      <w:sz w:val="20"/>
      <w:szCs w:val="20"/>
    </w:rPr>
  </w:style>
  <w:style w:type="character" w:customStyle="1" w:styleId="ZaglavljeChar">
    <w:name w:val="Zaglavlje Char"/>
    <w:basedOn w:val="Zadanifontodlomka"/>
    <w:link w:val="Zaglavlje"/>
    <w:rsid w:val="00EF1A89"/>
    <w:rPr>
      <w:sz w:val="24"/>
      <w:szCs w:val="24"/>
    </w:rPr>
  </w:style>
  <w:style w:type="table" w:customStyle="1" w:styleId="Style1">
    <w:name w:val="Style1"/>
    <w:rsid w:val="00EF1A89"/>
    <w:pPr>
      <w:widowControl w:val="0"/>
      <w:autoSpaceDE w:val="0"/>
      <w:autoSpaceDN w:val="0"/>
      <w:adjustRightInd w:val="0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F1A8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msonormal0">
    <w:name w:val="msonormal"/>
    <w:basedOn w:val="Normal"/>
    <w:rsid w:val="00EF1A89"/>
    <w:pPr>
      <w:spacing w:before="100" w:beforeAutospacing="1" w:after="100" w:afterAutospacing="1" w:line="240" w:lineRule="auto"/>
    </w:pPr>
  </w:style>
  <w:style w:type="paragraph" w:customStyle="1" w:styleId="xl90">
    <w:name w:val="xl90"/>
    <w:basedOn w:val="Normal"/>
    <w:rsid w:val="00EF1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91">
    <w:name w:val="xl91"/>
    <w:basedOn w:val="Normal"/>
    <w:rsid w:val="00EF1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Normal"/>
    <w:rsid w:val="00EF1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Normal"/>
    <w:rsid w:val="00EF1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94">
    <w:name w:val="xl94"/>
    <w:basedOn w:val="Normal"/>
    <w:rsid w:val="00EF1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"/>
    <w:rsid w:val="00EF1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96">
    <w:name w:val="xl96"/>
    <w:basedOn w:val="Normal"/>
    <w:rsid w:val="00EF1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97">
    <w:name w:val="xl97"/>
    <w:basedOn w:val="Normal"/>
    <w:rsid w:val="00EF1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"/>
    <w:rsid w:val="00EF1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99">
    <w:name w:val="xl99"/>
    <w:basedOn w:val="Normal"/>
    <w:rsid w:val="00EF1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hAnsi="Arial" w:cs="Arial"/>
      <w:b/>
      <w:bCs/>
      <w:color w:val="333333"/>
      <w:sz w:val="16"/>
      <w:szCs w:val="16"/>
    </w:rPr>
  </w:style>
  <w:style w:type="paragraph" w:customStyle="1" w:styleId="xl100">
    <w:name w:val="xl100"/>
    <w:basedOn w:val="Normal"/>
    <w:rsid w:val="00EF1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101">
    <w:name w:val="xl101"/>
    <w:basedOn w:val="Normal"/>
    <w:rsid w:val="00EF1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102">
    <w:name w:val="xl102"/>
    <w:basedOn w:val="Normal"/>
    <w:rsid w:val="00EF1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Normal"/>
    <w:rsid w:val="00EF1A8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Normal"/>
    <w:rsid w:val="00EF1A8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VNAT~1\AppData\Local\Temp\Rar$DIa0.205\MEMORANDUM-Samo%20Glava-Djec&#780;ji%20vrtic&#769;i%20Medulin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MEMORANDUM-Samo Glava-Dječji vrtići Medulin.dot</Template>
  <TotalTime>373</TotalTime>
  <Pages>15</Pages>
  <Words>2579</Words>
  <Characters>14704</Characters>
  <Application>Microsoft Office Word</Application>
  <DocSecurity>0</DocSecurity>
  <Lines>122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Hrvatski drzavni arhiv (HDA)</Company>
  <LinksUpToDate>false</LinksUpToDate>
  <CharactersWithSpaces>17249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</dc:creator>
  <cp:lastModifiedBy>Martina</cp:lastModifiedBy>
  <cp:revision>100</cp:revision>
  <cp:lastPrinted>2022-03-30T07:59:00Z</cp:lastPrinted>
  <dcterms:created xsi:type="dcterms:W3CDTF">2014-03-12T09:29:00Z</dcterms:created>
  <dcterms:modified xsi:type="dcterms:W3CDTF">2026-03-27T14:13:00Z</dcterms:modified>
</cp:coreProperties>
</file>